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A3" w:rsidRDefault="00F55AA3" w:rsidP="00551DA7">
      <w:pPr>
        <w:pStyle w:val="NormalWeb"/>
        <w:spacing w:before="0" w:beforeAutospacing="0" w:after="0" w:afterAutospacing="0" w:line="360" w:lineRule="auto"/>
        <w:jc w:val="both"/>
      </w:pPr>
      <w:r>
        <w:t xml:space="preserve">O Instituto de Artes da Universidade Federal de Uberlândia (UFU) torna público o presente Edital, de âmbito interno, para realização do Exame de Suficiência da componente curricular </w:t>
      </w:r>
      <w:r w:rsidRPr="00F55AA3">
        <w:rPr>
          <w:b/>
        </w:rPr>
        <w:t>GTE109 – Laboratório de Encenação</w:t>
      </w:r>
      <w:r>
        <w:t>.</w:t>
      </w:r>
    </w:p>
    <w:p w:rsidR="00F55AA3" w:rsidRDefault="00F55AA3" w:rsidP="00551DA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51DA7" w:rsidRDefault="005B7BBF" w:rsidP="00551DA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 </w:t>
      </w:r>
      <w:r w:rsidR="00551DA7">
        <w:rPr>
          <w:b/>
          <w:color w:val="000000"/>
        </w:rPr>
        <w:t>Ementa:</w:t>
      </w:r>
    </w:p>
    <w:p w:rsidR="00551DA7" w:rsidRDefault="00551DA7" w:rsidP="00551DA7">
      <w:pPr>
        <w:pStyle w:val="NormalWeb"/>
        <w:spacing w:before="0" w:beforeAutospacing="0" w:after="0" w:afterAutospacing="0" w:line="360" w:lineRule="auto"/>
        <w:jc w:val="both"/>
      </w:pPr>
      <w:r>
        <w:t>Criação e encenação de uma cena ou espetáculo teatral sob a supervisão do professor.</w:t>
      </w:r>
    </w:p>
    <w:p w:rsidR="00551DA7" w:rsidRDefault="00551DA7" w:rsidP="00551DA7">
      <w:pPr>
        <w:pStyle w:val="NormalWeb"/>
        <w:spacing w:before="0" w:beforeAutospacing="0" w:after="0" w:afterAutospacing="0" w:line="360" w:lineRule="auto"/>
        <w:jc w:val="both"/>
      </w:pPr>
    </w:p>
    <w:p w:rsidR="00551DA7" w:rsidRPr="00551DA7" w:rsidRDefault="005B7BBF" w:rsidP="00551DA7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II </w:t>
      </w:r>
      <w:r w:rsidR="00551DA7" w:rsidRPr="00551DA7">
        <w:rPr>
          <w:b/>
        </w:rPr>
        <w:t>Conteúdo:</w:t>
      </w:r>
    </w:p>
    <w:p w:rsidR="00551DA7" w:rsidRDefault="00551DA7" w:rsidP="00551DA7">
      <w:pPr>
        <w:pStyle w:val="NormalWeb"/>
        <w:spacing w:before="0" w:beforeAutospacing="0" w:after="0" w:afterAutospacing="0" w:line="360" w:lineRule="auto"/>
        <w:jc w:val="both"/>
      </w:pPr>
      <w:r>
        <w:t>1. Os diferentes processos de encenação;</w:t>
      </w:r>
    </w:p>
    <w:p w:rsidR="00551DA7" w:rsidRDefault="00551DA7" w:rsidP="00551DA7">
      <w:pPr>
        <w:pStyle w:val="NormalWeb"/>
        <w:spacing w:before="0" w:beforeAutospacing="0" w:after="0" w:afterAutospacing="0" w:line="360" w:lineRule="auto"/>
        <w:jc w:val="both"/>
      </w:pPr>
      <w:r>
        <w:t xml:space="preserve">2. </w:t>
      </w:r>
      <w:r w:rsidR="005B7BBF">
        <w:t xml:space="preserve">Os meandros e os desdobramentos dos processos de uma criação e/ou uma composição cênica; </w:t>
      </w:r>
      <w:r>
        <w:t xml:space="preserve"> </w:t>
      </w:r>
    </w:p>
    <w:p w:rsidR="005B7BBF" w:rsidRDefault="00551DA7" w:rsidP="00551DA7">
      <w:pPr>
        <w:pStyle w:val="NormalWeb"/>
        <w:spacing w:before="0" w:beforeAutospacing="0" w:after="0" w:afterAutospacing="0" w:line="360" w:lineRule="auto"/>
        <w:jc w:val="both"/>
      </w:pPr>
      <w:r>
        <w:t xml:space="preserve">3. </w:t>
      </w:r>
      <w:r w:rsidR="005B7BBF">
        <w:t>Os elementos da encenação: dispositivos para a criação e/ou composição, o(s) intérprete(s), a cenografia, a luz cênica, o figurino, a maquiagem, a sonoplastia, as projeções audiovisuais</w:t>
      </w:r>
      <w:r w:rsidR="000D3519">
        <w:t>, entre outros</w:t>
      </w:r>
      <w:r w:rsidR="005B7BBF">
        <w:t>;</w:t>
      </w:r>
    </w:p>
    <w:p w:rsidR="00551DA7" w:rsidRDefault="005B7BBF" w:rsidP="00551DA7">
      <w:pPr>
        <w:pStyle w:val="NormalWeb"/>
        <w:spacing w:before="0" w:beforeAutospacing="0" w:after="0" w:afterAutospacing="0" w:line="360" w:lineRule="auto"/>
        <w:jc w:val="both"/>
      </w:pPr>
      <w:r>
        <w:t xml:space="preserve">4. A figura do encenador e/ou diretor e suas funções. </w:t>
      </w:r>
    </w:p>
    <w:p w:rsidR="005B7BBF" w:rsidRDefault="005B7BBF" w:rsidP="00551DA7">
      <w:pPr>
        <w:pStyle w:val="NormalWeb"/>
        <w:spacing w:before="0" w:beforeAutospacing="0" w:after="0" w:afterAutospacing="0" w:line="360" w:lineRule="auto"/>
        <w:jc w:val="both"/>
      </w:pPr>
    </w:p>
    <w:p w:rsidR="005B7BBF" w:rsidRDefault="005B7BBF" w:rsidP="00551DA7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C46728">
        <w:rPr>
          <w:b/>
        </w:rPr>
        <w:t>III Avaliação:</w:t>
      </w:r>
    </w:p>
    <w:p w:rsidR="00F55AA3" w:rsidRPr="00C46728" w:rsidRDefault="00F55AA3" w:rsidP="00551DA7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E7276D" w:rsidRDefault="00E7276D" w:rsidP="00E7276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77762C">
        <w:t xml:space="preserve">Entrega de portfólio para a banca, em três vias, documentando todas as etapas do processo de criação e/ou composição da encenação </w:t>
      </w:r>
      <w:r>
        <w:t xml:space="preserve">a ser </w:t>
      </w:r>
      <w:r w:rsidRPr="0077762C">
        <w:t xml:space="preserve">apresentada, e estabelecendo relações com pelo menos três das </w:t>
      </w:r>
      <w:r w:rsidR="00181FAE">
        <w:t>referências bibliográ</w:t>
      </w:r>
      <w:r w:rsidRPr="0077762C">
        <w:t>fi</w:t>
      </w:r>
      <w:r w:rsidR="00181FAE">
        <w:t>c</w:t>
      </w:r>
      <w:r w:rsidRPr="0077762C">
        <w:t>as indicadas, sejam elas de natureza básica ou complementar.</w:t>
      </w:r>
    </w:p>
    <w:p w:rsidR="00E7276D" w:rsidRDefault="00E7276D" w:rsidP="00E7276D">
      <w:pPr>
        <w:pStyle w:val="NormalWeb"/>
        <w:spacing w:before="0" w:beforeAutospacing="0" w:after="0" w:afterAutospacing="0" w:line="360" w:lineRule="auto"/>
        <w:ind w:left="720"/>
        <w:jc w:val="both"/>
      </w:pPr>
      <w:r>
        <w:t>Data limite: Até 13 de Julho de 2018.</w:t>
      </w:r>
    </w:p>
    <w:p w:rsidR="00E7276D" w:rsidRPr="0077762C" w:rsidRDefault="00E7276D" w:rsidP="00E7276D">
      <w:pPr>
        <w:pStyle w:val="NormalWeb"/>
        <w:spacing w:before="0" w:beforeAutospacing="0" w:after="0" w:afterAutospacing="0" w:line="360" w:lineRule="auto"/>
        <w:ind w:left="720"/>
        <w:jc w:val="both"/>
      </w:pPr>
      <w:r>
        <w:t>Local: Secretaria do curso de Teatro.</w:t>
      </w:r>
    </w:p>
    <w:p w:rsidR="00F55AA3" w:rsidRDefault="00F55AA3" w:rsidP="005B7BB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77762C">
        <w:t>Apresentação para a banca de uma criação e/ou composição cênica, em que são explorados os diversos elementos da encenação, de acordo com a especificidade da proposição.</w:t>
      </w:r>
    </w:p>
    <w:p w:rsidR="00E7276D" w:rsidRPr="00E7276D" w:rsidRDefault="00E7276D" w:rsidP="00E7276D">
      <w:pPr>
        <w:pStyle w:val="NormalWeb"/>
        <w:spacing w:before="0" w:beforeAutospacing="0" w:after="0" w:afterAutospacing="0" w:line="360" w:lineRule="auto"/>
        <w:ind w:left="720"/>
        <w:jc w:val="both"/>
        <w:rPr>
          <w:b/>
        </w:rPr>
      </w:pPr>
      <w:r w:rsidRPr="00E7276D">
        <w:rPr>
          <w:b/>
          <w:color w:val="000000"/>
        </w:rPr>
        <w:t xml:space="preserve">O candidato é responsável por todas as eventuais necessidades técnicas e de elenco para a apresentação </w:t>
      </w:r>
      <w:r>
        <w:rPr>
          <w:b/>
          <w:color w:val="000000"/>
        </w:rPr>
        <w:t>da criação e/ou composição cênica.</w:t>
      </w:r>
    </w:p>
    <w:p w:rsidR="0077762C" w:rsidRPr="0077762C" w:rsidRDefault="00F55AA3" w:rsidP="0077762C">
      <w:pPr>
        <w:pStyle w:val="NormalWeb"/>
        <w:spacing w:before="0" w:beforeAutospacing="0" w:after="0" w:afterAutospacing="0" w:line="360" w:lineRule="auto"/>
        <w:ind w:left="720"/>
        <w:jc w:val="both"/>
      </w:pPr>
      <w:r w:rsidRPr="0077762C">
        <w:t>Duração: De 15 a 30 minutos.</w:t>
      </w:r>
    </w:p>
    <w:p w:rsidR="005B7BBF" w:rsidRPr="0077762C" w:rsidRDefault="0077762C" w:rsidP="005B7BB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77762C">
        <w:t xml:space="preserve">Apresentação oral do portfólio entregue à banca, com respostas a possíveis questionamentos dos avaliadores sobre a criação e/ou </w:t>
      </w:r>
      <w:r>
        <w:t xml:space="preserve">a </w:t>
      </w:r>
      <w:r w:rsidRPr="0077762C">
        <w:t>comp</w:t>
      </w:r>
      <w:r>
        <w:t xml:space="preserve">osição apresentada e/ou </w:t>
      </w:r>
      <w:r w:rsidRPr="0077762C">
        <w:t xml:space="preserve">o portfólio que documenta esta. </w:t>
      </w:r>
    </w:p>
    <w:p w:rsidR="0077762C" w:rsidRPr="0077762C" w:rsidRDefault="0077762C" w:rsidP="0077762C">
      <w:pPr>
        <w:pStyle w:val="NormalWeb"/>
        <w:spacing w:before="0" w:beforeAutospacing="0" w:after="0" w:afterAutospacing="0" w:line="360" w:lineRule="auto"/>
        <w:ind w:left="720"/>
        <w:jc w:val="both"/>
      </w:pPr>
      <w:r w:rsidRPr="0077762C">
        <w:t>Duração: De 15 a 30 minutos.</w:t>
      </w:r>
    </w:p>
    <w:p w:rsidR="00C46728" w:rsidRDefault="00C46728" w:rsidP="005B7BBF">
      <w:pPr>
        <w:pStyle w:val="NormalWeb"/>
        <w:spacing w:before="0" w:beforeAutospacing="0" w:after="0" w:afterAutospacing="0" w:line="360" w:lineRule="auto"/>
        <w:jc w:val="both"/>
      </w:pPr>
      <w:r w:rsidRPr="00C46728">
        <w:rPr>
          <w:b/>
        </w:rPr>
        <w:lastRenderedPageBreak/>
        <w:t xml:space="preserve">IV Informações: </w:t>
      </w:r>
    </w:p>
    <w:p w:rsidR="00C46728" w:rsidRDefault="00E7276D" w:rsidP="005B7BBF">
      <w:pPr>
        <w:pStyle w:val="NormalWeb"/>
        <w:spacing w:before="0" w:beforeAutospacing="0" w:after="0" w:afterAutospacing="0" w:line="360" w:lineRule="auto"/>
        <w:jc w:val="both"/>
      </w:pPr>
      <w:r>
        <w:t>Dia: 18</w:t>
      </w:r>
      <w:r w:rsidR="00C46728">
        <w:t xml:space="preserve"> de Julho de 2018. </w:t>
      </w:r>
    </w:p>
    <w:p w:rsidR="00C46728" w:rsidRDefault="00C46728" w:rsidP="005B7BBF">
      <w:pPr>
        <w:pStyle w:val="NormalWeb"/>
        <w:spacing w:before="0" w:beforeAutospacing="0" w:after="0" w:afterAutospacing="0" w:line="360" w:lineRule="auto"/>
        <w:jc w:val="both"/>
      </w:pPr>
      <w:r>
        <w:t xml:space="preserve">Local: </w:t>
      </w:r>
      <w:r w:rsidR="00E7276D">
        <w:t>Sala de Encenação (</w:t>
      </w:r>
      <w:r>
        <w:t>A confirmar</w:t>
      </w:r>
      <w:r w:rsidR="00E7276D">
        <w:t>)</w:t>
      </w:r>
      <w:r>
        <w:t>.</w:t>
      </w:r>
    </w:p>
    <w:p w:rsidR="00C46728" w:rsidRDefault="00E7276D" w:rsidP="005B7BBF">
      <w:pPr>
        <w:pStyle w:val="NormalWeb"/>
        <w:spacing w:before="0" w:beforeAutospacing="0" w:after="0" w:afterAutospacing="0" w:line="360" w:lineRule="auto"/>
        <w:jc w:val="both"/>
      </w:pPr>
      <w:r>
        <w:t>Horário: 19</w:t>
      </w:r>
      <w:r w:rsidR="00C46728">
        <w:t xml:space="preserve"> horas. </w:t>
      </w:r>
    </w:p>
    <w:p w:rsidR="00C46728" w:rsidRDefault="00E7276D" w:rsidP="005B7BBF">
      <w:pPr>
        <w:pStyle w:val="NormalWeb"/>
        <w:spacing w:before="0" w:beforeAutospacing="0" w:after="0" w:afterAutospacing="0" w:line="360" w:lineRule="auto"/>
        <w:jc w:val="both"/>
      </w:pPr>
      <w:r>
        <w:t>Divulgação do resultado: 18</w:t>
      </w:r>
      <w:r w:rsidR="00C46728">
        <w:t xml:space="preserve"> de</w:t>
      </w:r>
      <w:r>
        <w:t xml:space="preserve"> Julho de 2018, 30 minutos após o fim do exame.</w:t>
      </w:r>
    </w:p>
    <w:p w:rsidR="00C46728" w:rsidRDefault="00C46728" w:rsidP="005B7BBF">
      <w:pPr>
        <w:pStyle w:val="NormalWeb"/>
        <w:spacing w:before="0" w:beforeAutospacing="0" w:after="0" w:afterAutospacing="0" w:line="360" w:lineRule="auto"/>
        <w:jc w:val="both"/>
      </w:pPr>
    </w:p>
    <w:p w:rsidR="00C46728" w:rsidRDefault="00C46728" w:rsidP="005B7BBF">
      <w:pPr>
        <w:pStyle w:val="NormalWeb"/>
        <w:spacing w:before="0" w:beforeAutospacing="0" w:after="0" w:afterAutospacing="0" w:line="360" w:lineRule="auto"/>
        <w:jc w:val="both"/>
      </w:pPr>
      <w:r w:rsidRPr="00C46728">
        <w:rPr>
          <w:b/>
        </w:rPr>
        <w:t xml:space="preserve">V Banca Examinadora: </w:t>
      </w:r>
    </w:p>
    <w:p w:rsidR="00C46728" w:rsidRDefault="00C46728" w:rsidP="005B7BBF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t>Prof.</w:t>
      </w:r>
      <w:proofErr w:type="gramEnd"/>
      <w:r>
        <w:t xml:space="preserve"> Me. Lucas de Carvalho </w:t>
      </w:r>
      <w:proofErr w:type="spellStart"/>
      <w:r>
        <w:t>Larcher</w:t>
      </w:r>
      <w:proofErr w:type="spellEnd"/>
      <w:r>
        <w:t xml:space="preserve"> Pinto (presidente) </w:t>
      </w:r>
    </w:p>
    <w:p w:rsidR="00C46728" w:rsidRDefault="00C46728" w:rsidP="005B7BBF">
      <w:pPr>
        <w:pStyle w:val="NormalWeb"/>
        <w:spacing w:before="0" w:beforeAutospacing="0" w:after="0" w:afterAutospacing="0" w:line="360" w:lineRule="auto"/>
        <w:jc w:val="both"/>
      </w:pPr>
      <w:proofErr w:type="spellStart"/>
      <w:r>
        <w:t>Prof</w:t>
      </w:r>
      <w:r w:rsidR="00F55AA3">
        <w:t>ª</w:t>
      </w:r>
      <w:proofErr w:type="spellEnd"/>
      <w:r>
        <w:t xml:space="preserve">. </w:t>
      </w:r>
      <w:proofErr w:type="spellStart"/>
      <w:r>
        <w:t>Drª</w:t>
      </w:r>
      <w:proofErr w:type="spellEnd"/>
      <w:r>
        <w:t xml:space="preserve">. Paulina Maria </w:t>
      </w:r>
      <w:proofErr w:type="spellStart"/>
      <w:r>
        <w:t>Caon</w:t>
      </w:r>
      <w:proofErr w:type="spellEnd"/>
    </w:p>
    <w:p w:rsidR="00C46728" w:rsidRDefault="00C46728" w:rsidP="00C46728">
      <w:pPr>
        <w:pStyle w:val="NormalWeb"/>
        <w:spacing w:before="0" w:beforeAutospacing="0" w:after="0" w:afterAutospacing="0" w:line="360" w:lineRule="auto"/>
        <w:jc w:val="both"/>
      </w:pPr>
      <w:proofErr w:type="spellStart"/>
      <w:r>
        <w:t>Prof</w:t>
      </w:r>
      <w:r w:rsidR="00F55AA3">
        <w:t>ª</w:t>
      </w:r>
      <w:proofErr w:type="spellEnd"/>
      <w:r>
        <w:t xml:space="preserve">. </w:t>
      </w:r>
      <w:proofErr w:type="spellStart"/>
      <w:r>
        <w:t>Drª</w:t>
      </w:r>
      <w:proofErr w:type="spellEnd"/>
      <w:r>
        <w:t>.</w:t>
      </w:r>
      <w:r w:rsidR="00F55AA3">
        <w:t xml:space="preserve"> </w:t>
      </w:r>
      <w:proofErr w:type="spellStart"/>
      <w:r>
        <w:t>Rosimeire</w:t>
      </w:r>
      <w:proofErr w:type="spellEnd"/>
      <w:r>
        <w:t xml:space="preserve"> Gonçalves dos Santos</w:t>
      </w:r>
    </w:p>
    <w:p w:rsidR="0077762C" w:rsidRDefault="0077762C" w:rsidP="00C46728">
      <w:pPr>
        <w:pStyle w:val="NormalWeb"/>
        <w:spacing w:before="0" w:beforeAutospacing="0" w:after="0" w:afterAutospacing="0" w:line="360" w:lineRule="auto"/>
        <w:jc w:val="both"/>
      </w:pPr>
    </w:p>
    <w:p w:rsidR="005B7BBF" w:rsidRPr="00C46728" w:rsidRDefault="00C46728" w:rsidP="005B7BBF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C46728">
        <w:rPr>
          <w:b/>
        </w:rPr>
        <w:t>VI Bibliografia:</w:t>
      </w:r>
    </w:p>
    <w:p w:rsidR="00551DA7" w:rsidRDefault="00551DA7" w:rsidP="00551DA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C24087" w:rsidRPr="00551DA7" w:rsidRDefault="00C24087" w:rsidP="00551DA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51DA7">
        <w:rPr>
          <w:b/>
          <w:color w:val="000000"/>
        </w:rPr>
        <w:t>Básica:</w:t>
      </w:r>
    </w:p>
    <w:p w:rsidR="00C24087" w:rsidRPr="00551DA7" w:rsidRDefault="00C24087" w:rsidP="00551DA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C24087" w:rsidRPr="00551DA7" w:rsidRDefault="00C24087" w:rsidP="00551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BOGART, Anne. </w:t>
      </w:r>
      <w:r w:rsidRPr="00551DA7">
        <w:rPr>
          <w:rFonts w:ascii="Times New Roman" w:hAnsi="Times New Roman" w:cs="Times New Roman"/>
          <w:b/>
          <w:sz w:val="24"/>
          <w:szCs w:val="24"/>
        </w:rPr>
        <w:t>A preparação do diretor</w:t>
      </w:r>
      <w:r w:rsidRPr="00551DA7">
        <w:rPr>
          <w:rFonts w:ascii="Times New Roman" w:hAnsi="Times New Roman" w:cs="Times New Roman"/>
          <w:sz w:val="24"/>
          <w:szCs w:val="24"/>
        </w:rPr>
        <w:t>. São Paulo: Martins Fontes, 2011.</w:t>
      </w:r>
    </w:p>
    <w:p w:rsidR="00C24087" w:rsidRPr="00551DA7" w:rsidRDefault="00C24087" w:rsidP="00551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KLEON, Austin. </w:t>
      </w:r>
      <w:r w:rsidRPr="00551DA7">
        <w:rPr>
          <w:rFonts w:ascii="Times New Roman" w:hAnsi="Times New Roman" w:cs="Times New Roman"/>
          <w:b/>
          <w:sz w:val="24"/>
          <w:szCs w:val="24"/>
        </w:rPr>
        <w:t>Roube como um artista</w:t>
      </w:r>
      <w:r w:rsidRPr="00551DA7">
        <w:rPr>
          <w:rFonts w:ascii="Times New Roman" w:hAnsi="Times New Roman" w:cs="Times New Roman"/>
          <w:sz w:val="24"/>
          <w:szCs w:val="24"/>
        </w:rPr>
        <w:t>. São Paulo: Rocco, 2013.</w:t>
      </w:r>
    </w:p>
    <w:p w:rsidR="00551DA7" w:rsidRPr="00551DA7" w:rsidRDefault="00551DA7" w:rsidP="00551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TORRES NETO, Walter de Lima. Os diferentes processos de encenação e as diferentes acepções do encenador. In: </w:t>
      </w:r>
      <w:r w:rsidRPr="00551DA7">
        <w:rPr>
          <w:rFonts w:ascii="Times New Roman" w:hAnsi="Times New Roman" w:cs="Times New Roman"/>
          <w:b/>
          <w:sz w:val="24"/>
          <w:szCs w:val="24"/>
        </w:rPr>
        <w:t>Repertório</w:t>
      </w:r>
      <w:r w:rsidRPr="00551DA7">
        <w:rPr>
          <w:rFonts w:ascii="Times New Roman" w:hAnsi="Times New Roman" w:cs="Times New Roman"/>
          <w:sz w:val="24"/>
          <w:szCs w:val="24"/>
        </w:rPr>
        <w:t>, nº 13, ano 12, Salvador, 2009.</w:t>
      </w:r>
    </w:p>
    <w:p w:rsidR="00C24087" w:rsidRPr="00551DA7" w:rsidRDefault="00C24087" w:rsidP="00551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TROTTA, </w:t>
      </w:r>
      <w:proofErr w:type="spellStart"/>
      <w:r w:rsidRPr="00551DA7">
        <w:rPr>
          <w:rFonts w:ascii="Times New Roman" w:hAnsi="Times New Roman" w:cs="Times New Roman"/>
          <w:sz w:val="24"/>
          <w:szCs w:val="24"/>
        </w:rPr>
        <w:t>Rosyane</w:t>
      </w:r>
      <w:proofErr w:type="spellEnd"/>
      <w:r w:rsidRPr="00551D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DA7">
        <w:rPr>
          <w:rFonts w:ascii="Times New Roman" w:hAnsi="Times New Roman" w:cs="Times New Roman"/>
          <w:sz w:val="24"/>
          <w:szCs w:val="24"/>
        </w:rPr>
        <w:t>Autoralidade</w:t>
      </w:r>
      <w:proofErr w:type="spellEnd"/>
      <w:r w:rsidRPr="00551DA7">
        <w:rPr>
          <w:rFonts w:ascii="Times New Roman" w:hAnsi="Times New Roman" w:cs="Times New Roman"/>
          <w:sz w:val="24"/>
          <w:szCs w:val="24"/>
        </w:rPr>
        <w:t xml:space="preserve">, grupo e encenação. In: </w:t>
      </w:r>
      <w:r w:rsidRPr="00551DA7">
        <w:rPr>
          <w:rFonts w:ascii="Times New Roman" w:hAnsi="Times New Roman" w:cs="Times New Roman"/>
          <w:b/>
          <w:sz w:val="24"/>
          <w:szCs w:val="24"/>
        </w:rPr>
        <w:t>Sala Preta</w:t>
      </w:r>
      <w:r w:rsidRPr="00551DA7">
        <w:rPr>
          <w:rFonts w:ascii="Times New Roman" w:hAnsi="Times New Roman" w:cs="Times New Roman"/>
          <w:sz w:val="24"/>
          <w:szCs w:val="24"/>
        </w:rPr>
        <w:t>, v.6, nº 1, São Paulo, 2006.</w:t>
      </w:r>
    </w:p>
    <w:p w:rsidR="00C24087" w:rsidRPr="00551DA7" w:rsidRDefault="00C24087" w:rsidP="00551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WEKWERTH, Manfred. </w:t>
      </w:r>
      <w:r w:rsidRPr="00551DA7">
        <w:rPr>
          <w:rFonts w:ascii="Times New Roman" w:hAnsi="Times New Roman" w:cs="Times New Roman"/>
          <w:b/>
          <w:sz w:val="24"/>
          <w:szCs w:val="24"/>
        </w:rPr>
        <w:t>Diálogos sobre a encenação: um manual de direção teatral</w:t>
      </w:r>
      <w:r w:rsidRPr="00551DA7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551DA7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551DA7">
        <w:rPr>
          <w:rFonts w:ascii="Times New Roman" w:hAnsi="Times New Roman" w:cs="Times New Roman"/>
          <w:sz w:val="24"/>
          <w:szCs w:val="24"/>
        </w:rPr>
        <w:t>, 1986.</w:t>
      </w:r>
    </w:p>
    <w:p w:rsidR="00C24087" w:rsidRPr="00551DA7" w:rsidRDefault="00C24087" w:rsidP="00551DA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C24087" w:rsidRPr="00551DA7" w:rsidRDefault="00C24087" w:rsidP="00551DA7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51DA7">
        <w:rPr>
          <w:b/>
          <w:color w:val="000000"/>
        </w:rPr>
        <w:t>Complementar:</w:t>
      </w:r>
    </w:p>
    <w:p w:rsidR="00C24087" w:rsidRPr="00551DA7" w:rsidRDefault="00C24087" w:rsidP="00551DA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551DA7" w:rsidRPr="00551DA7" w:rsidRDefault="00551DA7" w:rsidP="00551DA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51DA7">
        <w:t xml:space="preserve">ARAÚJO, Antônio. </w:t>
      </w:r>
      <w:r w:rsidRPr="00551DA7">
        <w:rPr>
          <w:b/>
        </w:rPr>
        <w:t xml:space="preserve">A Encenação no Coletivo: </w:t>
      </w:r>
      <w:proofErr w:type="spellStart"/>
      <w:r w:rsidRPr="00551DA7">
        <w:rPr>
          <w:b/>
        </w:rPr>
        <w:t>desterritorializações</w:t>
      </w:r>
      <w:proofErr w:type="spellEnd"/>
      <w:r w:rsidRPr="00551DA7">
        <w:rPr>
          <w:b/>
        </w:rPr>
        <w:t xml:space="preserve"> da Função do Diretor no Processo Colaborativo</w:t>
      </w:r>
      <w:r w:rsidRPr="00551DA7">
        <w:t>. Tese de Doutorado em Artes Cênicas – Escola de Comunicações e Artes da Universidade de São Paulo. São Paulo, 2008.</w:t>
      </w:r>
    </w:p>
    <w:p w:rsidR="00C24087" w:rsidRPr="00551DA7" w:rsidRDefault="00C24087" w:rsidP="00551DA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51DA7">
        <w:rPr>
          <w:color w:val="000000"/>
        </w:rPr>
        <w:t xml:space="preserve">ASLAN, Odete. </w:t>
      </w:r>
      <w:r w:rsidRPr="00551DA7">
        <w:rPr>
          <w:b/>
          <w:color w:val="000000"/>
        </w:rPr>
        <w:t>O ator no século XX</w:t>
      </w:r>
      <w:r w:rsidRPr="00551DA7">
        <w:rPr>
          <w:color w:val="000000"/>
        </w:rPr>
        <w:t xml:space="preserve">. São Paulo: Perspectiva, 1994. </w:t>
      </w:r>
    </w:p>
    <w:p w:rsidR="00C24087" w:rsidRPr="00551DA7" w:rsidRDefault="00C24087" w:rsidP="00551DA7">
      <w:pPr>
        <w:pStyle w:val="Standard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DA7">
        <w:rPr>
          <w:rFonts w:ascii="Times New Roman" w:hAnsi="Times New Roman"/>
          <w:sz w:val="24"/>
          <w:szCs w:val="24"/>
        </w:rPr>
        <w:t xml:space="preserve">CAMARGO, Roberto Gill. </w:t>
      </w:r>
      <w:r w:rsidRPr="00551DA7">
        <w:rPr>
          <w:rFonts w:ascii="Times New Roman" w:hAnsi="Times New Roman"/>
          <w:b/>
          <w:sz w:val="24"/>
          <w:szCs w:val="24"/>
        </w:rPr>
        <w:t>Função estética da luz</w:t>
      </w:r>
      <w:r w:rsidRPr="00551DA7">
        <w:rPr>
          <w:rFonts w:ascii="Times New Roman" w:hAnsi="Times New Roman"/>
          <w:sz w:val="24"/>
          <w:szCs w:val="24"/>
        </w:rPr>
        <w:t>. São Paulo: Perspectiva, 2012.</w:t>
      </w:r>
    </w:p>
    <w:p w:rsidR="00C24087" w:rsidRPr="00551DA7" w:rsidRDefault="00C24087" w:rsidP="00551DA7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CHAVALIER, Jean; GHEERBRANT, Alain. </w:t>
      </w:r>
      <w:r w:rsidRPr="00551DA7">
        <w:rPr>
          <w:rFonts w:ascii="Times New Roman" w:hAnsi="Times New Roman" w:cs="Times New Roman"/>
          <w:b/>
          <w:sz w:val="24"/>
          <w:szCs w:val="24"/>
        </w:rPr>
        <w:t>Dicionário de Símbolos</w:t>
      </w:r>
      <w:r w:rsidRPr="00551DA7">
        <w:rPr>
          <w:rFonts w:ascii="Times New Roman" w:hAnsi="Times New Roman" w:cs="Times New Roman"/>
          <w:sz w:val="24"/>
          <w:szCs w:val="24"/>
        </w:rPr>
        <w:t>. Rio de Janeiro: José Olympio, 2009.</w:t>
      </w:r>
    </w:p>
    <w:p w:rsidR="00C24087" w:rsidRPr="00551DA7" w:rsidRDefault="00C24087" w:rsidP="00551DA7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FÉRAL, Josette. </w:t>
      </w:r>
      <w:r w:rsidRPr="00551DA7">
        <w:rPr>
          <w:rFonts w:ascii="Times New Roman" w:hAnsi="Times New Roman" w:cs="Times New Roman"/>
          <w:b/>
          <w:sz w:val="24"/>
          <w:szCs w:val="24"/>
        </w:rPr>
        <w:t xml:space="preserve">Encontros com Ariane </w:t>
      </w:r>
      <w:proofErr w:type="spellStart"/>
      <w:r w:rsidRPr="00551DA7">
        <w:rPr>
          <w:rFonts w:ascii="Times New Roman" w:hAnsi="Times New Roman" w:cs="Times New Roman"/>
          <w:b/>
          <w:sz w:val="24"/>
          <w:szCs w:val="24"/>
        </w:rPr>
        <w:t>Mnouchkine</w:t>
      </w:r>
      <w:proofErr w:type="spellEnd"/>
      <w:r w:rsidRPr="00551DA7">
        <w:rPr>
          <w:rFonts w:ascii="Times New Roman" w:hAnsi="Times New Roman" w:cs="Times New Roman"/>
          <w:sz w:val="24"/>
          <w:szCs w:val="24"/>
        </w:rPr>
        <w:t>. São Paulo: SENAC, 2010.</w:t>
      </w:r>
    </w:p>
    <w:p w:rsidR="00C24087" w:rsidRPr="00551DA7" w:rsidRDefault="00C24087" w:rsidP="00551DA7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lastRenderedPageBreak/>
        <w:t xml:space="preserve">FERNANDES, Sílvia. </w:t>
      </w:r>
      <w:r w:rsidRPr="00551DA7">
        <w:rPr>
          <w:rFonts w:ascii="Times New Roman" w:hAnsi="Times New Roman" w:cs="Times New Roman"/>
          <w:b/>
          <w:sz w:val="24"/>
          <w:szCs w:val="24"/>
        </w:rPr>
        <w:t>Teatralidades contemporâneas</w:t>
      </w:r>
      <w:r w:rsidRPr="00551DA7">
        <w:rPr>
          <w:rFonts w:ascii="Times New Roman" w:hAnsi="Times New Roman" w:cs="Times New Roman"/>
          <w:sz w:val="24"/>
          <w:szCs w:val="24"/>
        </w:rPr>
        <w:t>. São Paulo: Perspectiva, 2013.</w:t>
      </w:r>
    </w:p>
    <w:p w:rsidR="00C24087" w:rsidRPr="00551DA7" w:rsidRDefault="00C24087" w:rsidP="00551DA7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GALIZIA, Luiz Roberto. </w:t>
      </w:r>
      <w:r w:rsidRPr="00551DA7">
        <w:rPr>
          <w:rFonts w:ascii="Times New Roman" w:hAnsi="Times New Roman" w:cs="Times New Roman"/>
          <w:b/>
          <w:sz w:val="24"/>
          <w:szCs w:val="24"/>
        </w:rPr>
        <w:t>Os processos criativos de Robert Wilson</w:t>
      </w:r>
      <w:r w:rsidRPr="00551DA7">
        <w:rPr>
          <w:rFonts w:ascii="Times New Roman" w:hAnsi="Times New Roman" w:cs="Times New Roman"/>
          <w:sz w:val="24"/>
          <w:szCs w:val="24"/>
        </w:rPr>
        <w:t>. São Paulo: Perspectiva, 1986.</w:t>
      </w:r>
    </w:p>
    <w:p w:rsidR="00C24087" w:rsidRPr="00E7276D" w:rsidRDefault="00C24087" w:rsidP="00551DA7">
      <w:pPr>
        <w:pStyle w:val="Standard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551DA7">
        <w:rPr>
          <w:rFonts w:ascii="Times New Roman" w:hAnsi="Times New Roman"/>
          <w:color w:val="auto"/>
          <w:sz w:val="24"/>
          <w:szCs w:val="24"/>
        </w:rPr>
        <w:t xml:space="preserve">LEAL, Mara Lucia. </w:t>
      </w:r>
      <w:r w:rsidRPr="00551DA7">
        <w:rPr>
          <w:rFonts w:ascii="Times New Roman" w:hAnsi="Times New Roman"/>
          <w:b/>
          <w:color w:val="auto"/>
          <w:sz w:val="24"/>
          <w:szCs w:val="24"/>
        </w:rPr>
        <w:t xml:space="preserve">Memória e(m) </w:t>
      </w:r>
      <w:proofErr w:type="gramStart"/>
      <w:r w:rsidRPr="00551DA7">
        <w:rPr>
          <w:rFonts w:ascii="Times New Roman" w:hAnsi="Times New Roman"/>
          <w:b/>
          <w:color w:val="auto"/>
          <w:sz w:val="24"/>
          <w:szCs w:val="24"/>
        </w:rPr>
        <w:t>performance</w:t>
      </w:r>
      <w:proofErr w:type="gramEnd"/>
      <w:r w:rsidRPr="00551DA7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E7276D">
        <w:rPr>
          <w:rFonts w:ascii="Times New Roman" w:hAnsi="Times New Roman"/>
          <w:color w:val="auto"/>
          <w:sz w:val="24"/>
          <w:szCs w:val="24"/>
          <w:lang w:val="en-US"/>
        </w:rPr>
        <w:t>Uberlândia</w:t>
      </w:r>
      <w:proofErr w:type="spellEnd"/>
      <w:r w:rsidRPr="00E7276D">
        <w:rPr>
          <w:rFonts w:ascii="Times New Roman" w:hAnsi="Times New Roman"/>
          <w:color w:val="auto"/>
          <w:sz w:val="24"/>
          <w:szCs w:val="24"/>
          <w:lang w:val="en-US"/>
        </w:rPr>
        <w:t xml:space="preserve">: EDUFU, 2015. </w:t>
      </w:r>
    </w:p>
    <w:p w:rsidR="00C24087" w:rsidRPr="00551DA7" w:rsidRDefault="00C24087" w:rsidP="00551DA7">
      <w:pPr>
        <w:pStyle w:val="Standard"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7276D">
        <w:rPr>
          <w:rFonts w:ascii="Times New Roman" w:hAnsi="Times New Roman"/>
          <w:color w:val="auto"/>
          <w:sz w:val="24"/>
          <w:szCs w:val="24"/>
          <w:lang w:val="en-US"/>
        </w:rPr>
        <w:t>LEHMANN, Hans-</w:t>
      </w:r>
      <w:proofErr w:type="spellStart"/>
      <w:r w:rsidRPr="00E7276D">
        <w:rPr>
          <w:rFonts w:ascii="Times New Roman" w:hAnsi="Times New Roman"/>
          <w:color w:val="auto"/>
          <w:sz w:val="24"/>
          <w:szCs w:val="24"/>
          <w:lang w:val="en-US"/>
        </w:rPr>
        <w:t>Thies</w:t>
      </w:r>
      <w:proofErr w:type="spellEnd"/>
      <w:r w:rsidRPr="00E7276D">
        <w:rPr>
          <w:rFonts w:ascii="Times New Roman" w:hAnsi="Times New Roman"/>
          <w:color w:val="auto"/>
          <w:sz w:val="24"/>
          <w:szCs w:val="24"/>
          <w:lang w:val="en-US"/>
        </w:rPr>
        <w:t>.</w:t>
      </w:r>
      <w:proofErr w:type="gramEnd"/>
      <w:r w:rsidRPr="00E7276D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551DA7">
        <w:rPr>
          <w:rFonts w:ascii="Times New Roman" w:hAnsi="Times New Roman"/>
          <w:b/>
          <w:color w:val="auto"/>
          <w:sz w:val="24"/>
          <w:szCs w:val="24"/>
        </w:rPr>
        <w:t>Teatro pós-dramático</w:t>
      </w:r>
      <w:r w:rsidRPr="00551DA7">
        <w:rPr>
          <w:rFonts w:ascii="Times New Roman" w:hAnsi="Times New Roman"/>
          <w:color w:val="auto"/>
          <w:sz w:val="24"/>
          <w:szCs w:val="24"/>
        </w:rPr>
        <w:t xml:space="preserve">. São Paulo: </w:t>
      </w:r>
      <w:proofErr w:type="spellStart"/>
      <w:proofErr w:type="gramStart"/>
      <w:r w:rsidRPr="00551DA7">
        <w:rPr>
          <w:rFonts w:ascii="Times New Roman" w:hAnsi="Times New Roman"/>
          <w:color w:val="auto"/>
          <w:sz w:val="24"/>
          <w:szCs w:val="24"/>
        </w:rPr>
        <w:t>CosacNaify</w:t>
      </w:r>
      <w:proofErr w:type="spellEnd"/>
      <w:proofErr w:type="gramEnd"/>
      <w:r w:rsidRPr="00551DA7">
        <w:rPr>
          <w:rFonts w:ascii="Times New Roman" w:hAnsi="Times New Roman"/>
          <w:color w:val="auto"/>
          <w:sz w:val="24"/>
          <w:szCs w:val="24"/>
        </w:rPr>
        <w:t>, 2007.</w:t>
      </w:r>
    </w:p>
    <w:p w:rsidR="00C24087" w:rsidRPr="00551DA7" w:rsidRDefault="00C24087" w:rsidP="00551DA7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DA7">
        <w:rPr>
          <w:rFonts w:ascii="Times New Roman" w:hAnsi="Times New Roman"/>
          <w:color w:val="000000"/>
          <w:sz w:val="24"/>
          <w:szCs w:val="24"/>
        </w:rPr>
        <w:t xml:space="preserve">MUNIZ, Mariana de Lima. </w:t>
      </w:r>
      <w:r w:rsidRPr="00551DA7">
        <w:rPr>
          <w:rFonts w:ascii="Times New Roman" w:hAnsi="Times New Roman"/>
          <w:b/>
          <w:color w:val="000000"/>
          <w:sz w:val="24"/>
          <w:szCs w:val="24"/>
        </w:rPr>
        <w:t>Improvisação como espetáculo</w:t>
      </w:r>
      <w:r w:rsidRPr="0077762C">
        <w:rPr>
          <w:rFonts w:ascii="Times New Roman" w:hAnsi="Times New Roman"/>
          <w:b/>
          <w:color w:val="000000"/>
          <w:sz w:val="24"/>
          <w:szCs w:val="24"/>
        </w:rPr>
        <w:t>: processo de criação e metodologias de treinamento do ator-improvisador.</w:t>
      </w:r>
      <w:r w:rsidRPr="00551DA7">
        <w:rPr>
          <w:rFonts w:ascii="Times New Roman" w:hAnsi="Times New Roman"/>
          <w:color w:val="000000"/>
          <w:sz w:val="24"/>
          <w:szCs w:val="24"/>
        </w:rPr>
        <w:t xml:space="preserve"> Belo Horizonte: Ed. UFMG, 2015.</w:t>
      </w:r>
    </w:p>
    <w:p w:rsidR="00C24087" w:rsidRPr="00551DA7" w:rsidRDefault="00C24087" w:rsidP="00551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PAVIS, Patrice. </w:t>
      </w:r>
      <w:r w:rsidRPr="00551DA7">
        <w:rPr>
          <w:rFonts w:ascii="Times New Roman" w:hAnsi="Times New Roman" w:cs="Times New Roman"/>
          <w:b/>
          <w:sz w:val="24"/>
          <w:szCs w:val="24"/>
        </w:rPr>
        <w:t>A Encenação Contemporânea: origens, tendências, perspectivas</w:t>
      </w:r>
      <w:r w:rsidRPr="00551DA7">
        <w:rPr>
          <w:rFonts w:ascii="Times New Roman" w:hAnsi="Times New Roman" w:cs="Times New Roman"/>
          <w:sz w:val="24"/>
          <w:szCs w:val="24"/>
        </w:rPr>
        <w:t>. São Paulo: Perspectiva, 2010.</w:t>
      </w:r>
    </w:p>
    <w:p w:rsidR="00C24087" w:rsidRPr="00551DA7" w:rsidRDefault="00C24087" w:rsidP="00551DA7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A7">
        <w:rPr>
          <w:rFonts w:ascii="Times New Roman" w:hAnsi="Times New Roman" w:cs="Times New Roman"/>
          <w:color w:val="000000"/>
          <w:sz w:val="24"/>
          <w:szCs w:val="24"/>
        </w:rPr>
        <w:t>RAMOS, Adriana Vaz</w:t>
      </w:r>
      <w:proofErr w:type="gramStart"/>
      <w:r w:rsidRPr="00551DA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551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DA7">
        <w:rPr>
          <w:rFonts w:ascii="Times New Roman" w:hAnsi="Times New Roman" w:cs="Times New Roman"/>
          <w:b/>
          <w:color w:val="000000"/>
          <w:sz w:val="24"/>
          <w:szCs w:val="24"/>
        </w:rPr>
        <w:t>O design de aparência de atores e a comunicação em cena</w:t>
      </w:r>
      <w:r w:rsidRPr="00551DA7">
        <w:rPr>
          <w:rFonts w:ascii="Times New Roman" w:hAnsi="Times New Roman" w:cs="Times New Roman"/>
          <w:color w:val="000000"/>
          <w:sz w:val="24"/>
          <w:szCs w:val="24"/>
        </w:rPr>
        <w:t>. São Paulo: SENAC, 2013.</w:t>
      </w:r>
    </w:p>
    <w:p w:rsidR="00C24087" w:rsidRPr="00551DA7" w:rsidRDefault="00C24087" w:rsidP="00551DA7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RODRIGUES, Cristiano </w:t>
      </w:r>
      <w:proofErr w:type="spellStart"/>
      <w:r w:rsidRPr="00551DA7">
        <w:rPr>
          <w:rFonts w:ascii="Times New Roman" w:hAnsi="Times New Roman" w:cs="Times New Roman"/>
          <w:sz w:val="24"/>
          <w:szCs w:val="24"/>
        </w:rPr>
        <w:t>Cezarino</w:t>
      </w:r>
      <w:proofErr w:type="spellEnd"/>
      <w:r w:rsidRPr="00551DA7">
        <w:rPr>
          <w:rFonts w:ascii="Times New Roman" w:hAnsi="Times New Roman" w:cs="Times New Roman"/>
          <w:sz w:val="24"/>
          <w:szCs w:val="24"/>
        </w:rPr>
        <w:t xml:space="preserve">. </w:t>
      </w:r>
      <w:r w:rsidRPr="00551DA7">
        <w:rPr>
          <w:rFonts w:ascii="Times New Roman" w:hAnsi="Times New Roman" w:cs="Times New Roman"/>
          <w:b/>
          <w:sz w:val="24"/>
          <w:szCs w:val="24"/>
        </w:rPr>
        <w:t>O</w:t>
      </w:r>
      <w:r w:rsidRPr="00551DA7">
        <w:rPr>
          <w:rFonts w:ascii="Times New Roman" w:hAnsi="Times New Roman" w:cs="Times New Roman"/>
          <w:sz w:val="24"/>
          <w:szCs w:val="24"/>
        </w:rPr>
        <w:t xml:space="preserve"> </w:t>
      </w:r>
      <w:r w:rsidRPr="00551DA7">
        <w:rPr>
          <w:rFonts w:ascii="Times New Roman" w:hAnsi="Times New Roman" w:cs="Times New Roman"/>
          <w:b/>
          <w:sz w:val="24"/>
          <w:szCs w:val="24"/>
        </w:rPr>
        <w:t>espaço do jogo: Espaço Cênico – Teatro Contemporâneo</w:t>
      </w:r>
      <w:r w:rsidRPr="00551DA7">
        <w:rPr>
          <w:rFonts w:ascii="Times New Roman" w:hAnsi="Times New Roman" w:cs="Times New Roman"/>
          <w:sz w:val="24"/>
          <w:szCs w:val="24"/>
        </w:rPr>
        <w:t>. Dissertação de Mestrado em Arquitetura e Urbanismo – Escola de Arquitetura e Urbanismo da Universidade Federal de Minas Gerais. Belo Horizonte, 2008.</w:t>
      </w:r>
    </w:p>
    <w:p w:rsidR="00C24087" w:rsidRPr="00551DA7" w:rsidRDefault="00C24087" w:rsidP="00551DA7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A7">
        <w:rPr>
          <w:rFonts w:ascii="Times New Roman" w:hAnsi="Times New Roman" w:cs="Times New Roman"/>
          <w:sz w:val="24"/>
          <w:szCs w:val="24"/>
        </w:rPr>
        <w:t xml:space="preserve">ROUBINE, Jean-Jacques. </w:t>
      </w:r>
      <w:r w:rsidRPr="00551DA7">
        <w:rPr>
          <w:rFonts w:ascii="Times New Roman" w:hAnsi="Times New Roman" w:cs="Times New Roman"/>
          <w:b/>
          <w:sz w:val="24"/>
          <w:szCs w:val="24"/>
        </w:rPr>
        <w:t>A Linguagem da Encenação Teatral</w:t>
      </w:r>
      <w:r w:rsidRPr="00551DA7">
        <w:rPr>
          <w:rFonts w:ascii="Times New Roman" w:hAnsi="Times New Roman" w:cs="Times New Roman"/>
          <w:sz w:val="24"/>
          <w:szCs w:val="24"/>
        </w:rPr>
        <w:t xml:space="preserve">. Rio de Janeiro: Jorge </w:t>
      </w:r>
      <w:proofErr w:type="spellStart"/>
      <w:r w:rsidRPr="00551DA7">
        <w:rPr>
          <w:rFonts w:ascii="Times New Roman" w:hAnsi="Times New Roman" w:cs="Times New Roman"/>
          <w:sz w:val="24"/>
          <w:szCs w:val="24"/>
        </w:rPr>
        <w:t>Zahar</w:t>
      </w:r>
      <w:proofErr w:type="spellEnd"/>
      <w:r w:rsidRPr="00551DA7">
        <w:rPr>
          <w:rFonts w:ascii="Times New Roman" w:hAnsi="Times New Roman" w:cs="Times New Roman"/>
          <w:sz w:val="24"/>
          <w:szCs w:val="24"/>
        </w:rPr>
        <w:t xml:space="preserve"> Editor, 1982.</w:t>
      </w:r>
    </w:p>
    <w:p w:rsidR="00AD1AD4" w:rsidRDefault="00AD1AD4" w:rsidP="00551DA7">
      <w:pPr>
        <w:jc w:val="both"/>
      </w:pPr>
    </w:p>
    <w:sectPr w:rsidR="00AD1AD4" w:rsidSect="00AD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CCF"/>
    <w:multiLevelType w:val="hybridMultilevel"/>
    <w:tmpl w:val="01240DA0"/>
    <w:lvl w:ilvl="0" w:tplc="F2E83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6146"/>
    <w:multiLevelType w:val="hybridMultilevel"/>
    <w:tmpl w:val="A88697B0"/>
    <w:lvl w:ilvl="0" w:tplc="E5A44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47FC"/>
    <w:multiLevelType w:val="hybridMultilevel"/>
    <w:tmpl w:val="C0A4F20A"/>
    <w:lvl w:ilvl="0" w:tplc="66B6C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24087"/>
    <w:rsid w:val="000B68B5"/>
    <w:rsid w:val="000D3519"/>
    <w:rsid w:val="00181FAE"/>
    <w:rsid w:val="00551DA7"/>
    <w:rsid w:val="005B7BBF"/>
    <w:rsid w:val="0077762C"/>
    <w:rsid w:val="007E36F4"/>
    <w:rsid w:val="008B5DA6"/>
    <w:rsid w:val="00AD1AD4"/>
    <w:rsid w:val="00B139BD"/>
    <w:rsid w:val="00C24087"/>
    <w:rsid w:val="00C46728"/>
    <w:rsid w:val="00E7276D"/>
    <w:rsid w:val="00F5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C24087"/>
    <w:pPr>
      <w:suppressAutoHyphens/>
      <w:overflowPunct w:val="0"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character" w:styleId="nfase">
    <w:name w:val="Emphasis"/>
    <w:basedOn w:val="Fontepargpadro"/>
    <w:uiPriority w:val="20"/>
    <w:qFormat/>
    <w:rsid w:val="00C24087"/>
    <w:rPr>
      <w:i/>
      <w:iCs/>
    </w:rPr>
  </w:style>
  <w:style w:type="character" w:customStyle="1" w:styleId="apple-converted-space">
    <w:name w:val="apple-converted-space"/>
    <w:basedOn w:val="Fontepargpadro"/>
    <w:rsid w:val="00C24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Larcher</dc:creator>
  <cp:lastModifiedBy>Lucas Larcher</cp:lastModifiedBy>
  <cp:revision>7</cp:revision>
  <dcterms:created xsi:type="dcterms:W3CDTF">2018-07-01T22:26:00Z</dcterms:created>
  <dcterms:modified xsi:type="dcterms:W3CDTF">2018-07-04T13:18:00Z</dcterms:modified>
</cp:coreProperties>
</file>