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 w:rsidTr="00E217FC">
        <w:trPr>
          <w:trHeight w:hRule="exact" w:val="66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E217FC" w:rsidRPr="00372FF9">
              <w:t>METODOLOGIA DO ENSINO E APRENDIZAGEM DO INSTRUMENTO 2 – VIO</w:t>
            </w:r>
            <w:r w:rsidR="00E217FC">
              <w:t>LONCELO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E217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E217FC">
              <w:rPr>
                <w:rFonts w:cs="Calibri"/>
                <w:b/>
                <w:bCs/>
                <w:position w:val="1"/>
              </w:rPr>
              <w:t>GMU405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 w:rsidTr="00E217FC">
        <w:trPr>
          <w:trHeight w:hRule="exact" w:val="131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  <w:r w:rsidR="00E217FC">
              <w:rPr>
                <w:rFonts w:cs="Calibri"/>
                <w:b/>
                <w:bCs/>
                <w:position w:val="1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E217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E217FC">
              <w:rPr>
                <w:rFonts w:cs="Calibri"/>
                <w:b/>
                <w:bCs/>
                <w:position w:val="1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E217FC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  <w:r w:rsidR="00E217FC">
              <w:rPr>
                <w:rFonts w:cs="Calibri"/>
                <w:b/>
                <w:bCs/>
              </w:rPr>
              <w:t xml:space="preserve"> </w:t>
            </w:r>
            <w:r w:rsidR="00E217FC">
              <w:rPr>
                <w:b/>
              </w:rPr>
              <w:t>Bacharelado e Licenciatura em Instrumento - Violoncelo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E217FC">
              <w:rPr>
                <w:rFonts w:cs="Calibri"/>
                <w:b/>
                <w:bCs/>
              </w:rPr>
              <w:t xml:space="preserve">  </w:t>
            </w:r>
            <w:r w:rsidRPr="00BC038B">
              <w:rPr>
                <w:rFonts w:cs="Calibri"/>
                <w:b/>
                <w:bCs/>
              </w:rPr>
              <w:t>)</w:t>
            </w:r>
            <w:proofErr w:type="gramEnd"/>
          </w:p>
        </w:tc>
      </w:tr>
      <w:tr w:rsidR="00BC038B" w:rsidRPr="00BC038B" w:rsidTr="00E217FC">
        <w:trPr>
          <w:trHeight w:hRule="exact" w:val="71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E217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E217FC">
              <w:rPr>
                <w:rFonts w:cs="Calibri"/>
                <w:b/>
                <w:bCs/>
                <w:position w:val="1"/>
              </w:rPr>
              <w:t>Kayami</w:t>
            </w:r>
            <w:proofErr w:type="spellEnd"/>
            <w:r w:rsidR="00E217FC">
              <w:rPr>
                <w:rFonts w:cs="Calibri"/>
                <w:b/>
                <w:bCs/>
                <w:position w:val="1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r w:rsidR="008D47EE">
              <w:rPr>
                <w:rFonts w:cs="Calibri"/>
                <w:b/>
                <w:bCs/>
                <w:position w:val="1"/>
              </w:rPr>
              <w:t xml:space="preserve"> em conformidade com a Resolução </w:t>
            </w:r>
            <w:proofErr w:type="spellStart"/>
            <w:r w:rsidR="008D47EE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8D47EE"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217FC" w:rsidRDefault="00E217FC">
      <w:pPr>
        <w:widowControl w:val="0"/>
        <w:autoSpaceDE w:val="0"/>
        <w:autoSpaceDN w:val="0"/>
        <w:adjustRightInd w:val="0"/>
        <w:spacing w:before="16" w:after="0" w:line="240" w:lineRule="auto"/>
        <w:ind w:left="118"/>
      </w:pPr>
      <w:r w:rsidRPr="00433900">
        <w:t>Introdução de uma prática sistemática de estudo de aulas em grupo.</w:t>
      </w:r>
    </w:p>
    <w:p w:rsidR="00E217FC" w:rsidRDefault="00E217FC">
      <w:pPr>
        <w:widowControl w:val="0"/>
        <w:autoSpaceDE w:val="0"/>
        <w:autoSpaceDN w:val="0"/>
        <w:adjustRightInd w:val="0"/>
        <w:spacing w:before="16" w:after="0" w:line="240" w:lineRule="auto"/>
        <w:ind w:left="118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C038B" w:rsidRPr="00E217FC" w:rsidRDefault="00311927" w:rsidP="00121F15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  <w:rPr>
          <w:rFonts w:cs="Calibri"/>
          <w:color w:val="FF0000"/>
        </w:rPr>
      </w:pPr>
      <w:r w:rsidRPr="00F85CE2">
        <w:t xml:space="preserve">A aula </w:t>
      </w:r>
      <w:r w:rsidR="00491B1B" w:rsidRPr="00F85CE2">
        <w:t xml:space="preserve">de violoncelo </w:t>
      </w:r>
      <w:r w:rsidRPr="00F85CE2">
        <w:t xml:space="preserve">em grupo </w:t>
      </w:r>
      <w:r w:rsidR="00491B1B">
        <w:t xml:space="preserve">é uma prática </w:t>
      </w:r>
      <w:r w:rsidR="00D91151">
        <w:t xml:space="preserve">que integra </w:t>
      </w:r>
      <w:r w:rsidR="00491B1B">
        <w:t xml:space="preserve">elementos sociais do aprendizado </w:t>
      </w:r>
      <w:r w:rsidR="00D91151">
        <w:t>(</w:t>
      </w:r>
      <w:r w:rsidR="00491B1B">
        <w:t>como a modelação, a necessidade de pertencimento e a autoestima</w:t>
      </w:r>
      <w:r w:rsidR="00D91151">
        <w:t>)</w:t>
      </w:r>
      <w:r w:rsidR="00491B1B" w:rsidRPr="00F85CE2">
        <w:t xml:space="preserve"> </w:t>
      </w:r>
      <w:r w:rsidR="00491B1B">
        <w:t xml:space="preserve">com elementos do </w:t>
      </w:r>
      <w:r w:rsidRPr="00F85CE2">
        <w:t>desenvolvimento das habilidades psicomotoras que estão relacionadas à performance musical</w:t>
      </w:r>
      <w:r w:rsidR="00491B1B">
        <w:t xml:space="preserve"> e </w:t>
      </w:r>
      <w:r w:rsidRPr="00F85CE2">
        <w:t xml:space="preserve">o desenvolvimento de conhecimento </w:t>
      </w:r>
      <w:r w:rsidR="00121F15">
        <w:t>musical aplicado</w:t>
      </w:r>
      <w:r w:rsidRPr="00F85CE2">
        <w:t>. Para o ins</w:t>
      </w:r>
      <w:r w:rsidR="00F85CE2">
        <w:t>trumentista e educador musical,</w:t>
      </w:r>
      <w:r w:rsidRPr="00F85CE2">
        <w:t xml:space="preserve"> </w:t>
      </w:r>
      <w:r w:rsidR="00F85CE2">
        <w:t>observar</w:t>
      </w:r>
      <w:r w:rsidR="00661838">
        <w:t>,</w:t>
      </w:r>
      <w:r w:rsidR="00F85CE2">
        <w:t xml:space="preserve"> analisar </w:t>
      </w:r>
      <w:r w:rsidR="00661838">
        <w:t xml:space="preserve">e conduzir </w:t>
      </w:r>
      <w:r w:rsidR="00F85CE2">
        <w:t xml:space="preserve">estas práticas </w:t>
      </w:r>
      <w:r w:rsidR="00661838">
        <w:t xml:space="preserve">com supervisão, </w:t>
      </w:r>
      <w:r w:rsidR="00D91151">
        <w:t>expandem</w:t>
      </w:r>
      <w:r w:rsidR="00F85CE2">
        <w:t xml:space="preserve"> o repertório de soluç</w:t>
      </w:r>
      <w:r w:rsidR="00121F15">
        <w:t>ões para problemáticas no processo de ensino e aprendizagem instrumental.</w:t>
      </w:r>
    </w:p>
    <w:p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8309A9" w:rsidRDefault="008309A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p w:rsidR="00E217FC" w:rsidRPr="00433900" w:rsidRDefault="00E217FC" w:rsidP="006D1B0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</w:pPr>
      <w:r w:rsidRPr="00433900">
        <w:t>Proporcionar a aprendizagem de uma técnica de estudo prático e t</w:t>
      </w:r>
      <w:r>
        <w:t>eórico da literatura do violoncelo.</w:t>
      </w:r>
    </w:p>
    <w:p w:rsidR="00E217FC" w:rsidRPr="00433900" w:rsidRDefault="00E217FC" w:rsidP="006D1B0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</w:pPr>
      <w:r w:rsidRPr="00433900">
        <w:t>Aplicar a aprendizagem de uma técnica de estudo prático/teórico para aulas em grupo.</w:t>
      </w:r>
    </w:p>
    <w:p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217FC" w:rsidRDefault="00E217FC" w:rsidP="006D1B07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</w:pPr>
      <w:r>
        <w:t>Análise e aplicação das técnicas modernas de ensino-aprendizagem do violoncelo.</w:t>
      </w:r>
    </w:p>
    <w:p w:rsidR="00D91151" w:rsidRDefault="00D91151" w:rsidP="006D1B07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BC038B" w:rsidRPr="001B0902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79687D" w:rsidRDefault="003559DB" w:rsidP="0079687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AC2726">
        <w:t xml:space="preserve">Carga Horária: </w:t>
      </w:r>
      <w:r w:rsidRPr="0079687D">
        <w:rPr>
          <w:b/>
        </w:rPr>
        <w:t xml:space="preserve">30h </w:t>
      </w:r>
      <w:r w:rsidR="00876BD1" w:rsidRPr="0079687D">
        <w:rPr>
          <w:b/>
        </w:rPr>
        <w:t xml:space="preserve">aulas teórico-práticas coletivas </w:t>
      </w:r>
      <w:r w:rsidRPr="0079687D">
        <w:rPr>
          <w:b/>
        </w:rPr>
        <w:t>presenciais</w:t>
      </w:r>
      <w:r w:rsidRPr="00AC2726">
        <w:t xml:space="preserve"> </w:t>
      </w:r>
      <w:r w:rsidR="00876BD1">
        <w:t>e</w:t>
      </w:r>
      <w:r w:rsidRPr="00AC2726">
        <w:t xml:space="preserve"> </w:t>
      </w:r>
      <w:r w:rsidRPr="0079687D">
        <w:rPr>
          <w:b/>
        </w:rPr>
        <w:t>06 horas</w:t>
      </w:r>
      <w:r w:rsidR="00876BD1" w:rsidRPr="0079687D">
        <w:rPr>
          <w:b/>
        </w:rPr>
        <w:t xml:space="preserve"> de atividades</w:t>
      </w:r>
      <w:r w:rsidRPr="0079687D">
        <w:rPr>
          <w:b/>
        </w:rPr>
        <w:t xml:space="preserve"> assíncronas</w:t>
      </w:r>
      <w:r w:rsidRPr="00AC2726">
        <w:t>.</w:t>
      </w:r>
    </w:p>
    <w:p w:rsidR="0079687D" w:rsidRDefault="0079687D" w:rsidP="0079687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>
        <w:t>N</w:t>
      </w:r>
      <w:r w:rsidRPr="00361F18">
        <w:t>este semestre</w:t>
      </w:r>
      <w:r>
        <w:t>,</w:t>
      </w:r>
      <w:r w:rsidRPr="00361F18">
        <w:t xml:space="preserve"> </w:t>
      </w:r>
      <w:r>
        <w:t xml:space="preserve">a disciplina </w:t>
      </w:r>
      <w:r w:rsidRPr="00361F18">
        <w:t xml:space="preserve">será ofertada de </w:t>
      </w:r>
      <w:r w:rsidRPr="00361F18">
        <w:rPr>
          <w:b/>
        </w:rPr>
        <w:t>forma híbrida</w:t>
      </w:r>
      <w:r w:rsidRPr="00361F18">
        <w:t xml:space="preserve">, com atendimentos individuais </w:t>
      </w:r>
      <w:r>
        <w:t xml:space="preserve">semanais presenciais, todas as </w:t>
      </w:r>
      <w:r w:rsidRPr="003D3FFB">
        <w:rPr>
          <w:b/>
        </w:rPr>
        <w:t>qu</w:t>
      </w:r>
      <w:r>
        <w:rPr>
          <w:b/>
        </w:rPr>
        <w:t>in</w:t>
      </w:r>
      <w:r w:rsidRPr="003D3FFB">
        <w:rPr>
          <w:b/>
        </w:rPr>
        <w:t xml:space="preserve">tas-feiras, das </w:t>
      </w:r>
      <w:r>
        <w:rPr>
          <w:b/>
        </w:rPr>
        <w:t>9:5</w:t>
      </w:r>
      <w:r w:rsidRPr="003D3FFB">
        <w:rPr>
          <w:b/>
        </w:rPr>
        <w:t xml:space="preserve">0h às </w:t>
      </w:r>
      <w:r>
        <w:rPr>
          <w:b/>
        </w:rPr>
        <w:t>11:30</w:t>
      </w:r>
      <w:r w:rsidRPr="003D3FFB">
        <w:rPr>
          <w:b/>
        </w:rPr>
        <w:t>h</w:t>
      </w:r>
      <w:r>
        <w:t xml:space="preserve">, a partir da semana do dia </w:t>
      </w:r>
      <w:r w:rsidRPr="003D3FFB">
        <w:rPr>
          <w:b/>
        </w:rPr>
        <w:t>29 de novembro de 2021</w:t>
      </w:r>
      <w:r>
        <w:t xml:space="preserve"> até o fim do semestre.</w:t>
      </w:r>
    </w:p>
    <w:p w:rsidR="0079687D" w:rsidRDefault="0079687D" w:rsidP="0079687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rFonts w:cs="Calibri"/>
        </w:rPr>
      </w:pPr>
      <w:r w:rsidRPr="0079687D">
        <w:rPr>
          <w:rFonts w:cs="Calibri"/>
        </w:rPr>
        <w:t xml:space="preserve">A carga horária presencial será </w:t>
      </w:r>
      <w:r>
        <w:rPr>
          <w:rFonts w:cs="Calibri"/>
        </w:rPr>
        <w:t xml:space="preserve">realizada </w:t>
      </w:r>
      <w:r w:rsidR="00907126">
        <w:rPr>
          <w:rFonts w:cs="Calibri"/>
        </w:rPr>
        <w:t xml:space="preserve">no </w:t>
      </w:r>
      <w:r w:rsidR="00907126" w:rsidRPr="00907126">
        <w:rPr>
          <w:b/>
        </w:rPr>
        <w:t>Laboratório de Cordas</w:t>
      </w:r>
      <w:r w:rsidR="00907126" w:rsidRPr="00907126">
        <w:rPr>
          <w:rFonts w:cs="Calibri"/>
          <w:b/>
        </w:rPr>
        <w:t xml:space="preserve"> </w:t>
      </w:r>
      <w:r w:rsidR="00907126" w:rsidRPr="00907126">
        <w:rPr>
          <w:b/>
        </w:rPr>
        <w:t>(</w:t>
      </w:r>
      <w:r w:rsidR="00907126" w:rsidRPr="00907126">
        <w:rPr>
          <w:b/>
        </w:rPr>
        <w:t>sala 3M05</w:t>
      </w:r>
      <w:r w:rsidR="00907126" w:rsidRPr="00907126">
        <w:rPr>
          <w:b/>
        </w:rPr>
        <w:t xml:space="preserve"> </w:t>
      </w:r>
      <w:r w:rsidR="00907126" w:rsidRPr="00907126">
        <w:rPr>
          <w:rFonts w:cs="Calibri"/>
          <w:b/>
        </w:rPr>
        <w:t>UFU Santa Mônica</w:t>
      </w:r>
      <w:r w:rsidR="00907126" w:rsidRPr="00907126">
        <w:rPr>
          <w:b/>
        </w:rPr>
        <w:t>)</w:t>
      </w:r>
      <w:r w:rsidR="00907126">
        <w:t xml:space="preserve">. </w:t>
      </w:r>
      <w:r w:rsidRPr="00361F18">
        <w:t xml:space="preserve">Os alunos deverão seguir os </w:t>
      </w:r>
      <w:r w:rsidRPr="003D3FFB">
        <w:rPr>
          <w:b/>
        </w:rPr>
        <w:t>protocolos de segurança</w:t>
      </w:r>
      <w:r w:rsidRPr="00361F18">
        <w:t xml:space="preserve">, usar máscara e apresentar o comprovante de vacinação. Cada aluno deverá ter seu álcool em gel </w:t>
      </w:r>
      <w:r w:rsidR="00907126">
        <w:t>para uso pessoal ao</w:t>
      </w:r>
      <w:r w:rsidRPr="00361F18">
        <w:t xml:space="preserve"> </w:t>
      </w:r>
      <w:r w:rsidR="00907126">
        <w:t>adentrar o recinto</w:t>
      </w:r>
      <w:r w:rsidR="00907126">
        <w:rPr>
          <w:rFonts w:cs="Calibri"/>
        </w:rPr>
        <w:t>.</w:t>
      </w:r>
    </w:p>
    <w:p w:rsidR="007729DD" w:rsidRPr="0079687D" w:rsidRDefault="00140DC9" w:rsidP="0079687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rFonts w:cs="Calibri"/>
        </w:rPr>
      </w:pPr>
      <w:r w:rsidRPr="001B0902">
        <w:rPr>
          <w:rFonts w:cs="Calibri"/>
        </w:rPr>
        <w:t>Os alunos deverão</w:t>
      </w:r>
      <w:r w:rsidR="00661838" w:rsidRPr="001B0902">
        <w:rPr>
          <w:rFonts w:cs="Calibri"/>
        </w:rPr>
        <w:t xml:space="preserve"> </w:t>
      </w:r>
      <w:r w:rsidR="00661838" w:rsidRPr="0079687D">
        <w:rPr>
          <w:rFonts w:cs="Calibri"/>
        </w:rPr>
        <w:t>observar, analisar e conduzir com supervisão</w:t>
      </w:r>
      <w:r w:rsidR="007729DD" w:rsidRPr="0079687D">
        <w:rPr>
          <w:rFonts w:cs="Calibri"/>
        </w:rPr>
        <w:t xml:space="preserve"> as</w:t>
      </w:r>
      <w:r w:rsidR="00661838" w:rsidRPr="001B0902">
        <w:rPr>
          <w:rFonts w:cs="Calibri"/>
        </w:rPr>
        <w:t xml:space="preserve"> aulas e </w:t>
      </w:r>
      <w:r w:rsidR="007729DD">
        <w:rPr>
          <w:rFonts w:cs="Calibri"/>
        </w:rPr>
        <w:t xml:space="preserve">os </w:t>
      </w:r>
      <w:r w:rsidR="00661838" w:rsidRPr="001B0902">
        <w:rPr>
          <w:rFonts w:cs="Calibri"/>
        </w:rPr>
        <w:t>ensaios práticos</w:t>
      </w:r>
      <w:r w:rsidR="0041195E">
        <w:rPr>
          <w:rFonts w:cs="Calibri"/>
        </w:rPr>
        <w:t>, de maneira que ora estarão monitorando, ora tomando notas, ora</w:t>
      </w:r>
      <w:r w:rsidR="00AD47C1">
        <w:rPr>
          <w:rFonts w:cs="Calibri"/>
        </w:rPr>
        <w:t xml:space="preserve"> tocando junto e ora coordenando a aula/ensaio. A</w:t>
      </w:r>
      <w:r w:rsidRPr="001B0902">
        <w:rPr>
          <w:rFonts w:cs="Calibri"/>
        </w:rPr>
        <w:t>o professor</w:t>
      </w:r>
      <w:r w:rsidR="00AD47C1">
        <w:rPr>
          <w:rFonts w:cs="Calibri"/>
        </w:rPr>
        <w:t xml:space="preserve">, cabe </w:t>
      </w:r>
      <w:r w:rsidR="00661838" w:rsidRPr="001B0902">
        <w:rPr>
          <w:rFonts w:cs="Calibri"/>
        </w:rPr>
        <w:t xml:space="preserve">conduzir estas atividades, sugerindo reflexões, </w:t>
      </w:r>
      <w:r w:rsidR="001B0902" w:rsidRPr="001B0902">
        <w:rPr>
          <w:rFonts w:cs="Calibri"/>
        </w:rPr>
        <w:t>técnicas de ensaio,</w:t>
      </w:r>
      <w:r w:rsidR="0070322B">
        <w:rPr>
          <w:rFonts w:cs="Calibri"/>
        </w:rPr>
        <w:t xml:space="preserve"> abordagens e exemplificação</w:t>
      </w:r>
      <w:r w:rsidR="007729DD">
        <w:rPr>
          <w:rFonts w:cs="Calibri"/>
        </w:rPr>
        <w:t xml:space="preserve">. </w:t>
      </w:r>
      <w:r w:rsidR="001B0902" w:rsidRPr="001B0902">
        <w:rPr>
          <w:rFonts w:cs="Calibri"/>
        </w:rPr>
        <w:t xml:space="preserve"> </w:t>
      </w:r>
    </w:p>
    <w:p w:rsidR="00907126" w:rsidRPr="0079687D" w:rsidRDefault="0079687D" w:rsidP="0090712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rFonts w:cs="Calibri"/>
        </w:rPr>
      </w:pPr>
      <w:r w:rsidRPr="0079687D">
        <w:rPr>
          <w:rFonts w:cs="Calibri"/>
        </w:rPr>
        <w:t>As atividades assíncronas consistirão em vídeos gravados pelos alunos com os ensaios, ou simulando aula.</w:t>
      </w:r>
      <w:r w:rsidRPr="0079687D">
        <w:rPr>
          <w:rFonts w:cs="Calibri"/>
        </w:rPr>
        <w:t xml:space="preserve"> </w:t>
      </w:r>
      <w:r>
        <w:rPr>
          <w:rFonts w:cs="Calibri"/>
        </w:rPr>
        <w:t>S</w:t>
      </w:r>
      <w:r w:rsidRPr="0079687D">
        <w:rPr>
          <w:rFonts w:cs="Calibri"/>
        </w:rPr>
        <w:t xml:space="preserve">erão </w:t>
      </w:r>
      <w:r w:rsidR="00907126">
        <w:rPr>
          <w:rFonts w:cs="Calibri"/>
        </w:rPr>
        <w:t>disponibilizados</w:t>
      </w:r>
      <w:r w:rsidRPr="0079687D">
        <w:rPr>
          <w:rFonts w:cs="Calibri"/>
        </w:rPr>
        <w:t xml:space="preserve"> via correio eletrônico – e-mail e pelo aplicativo What</w:t>
      </w:r>
      <w:r w:rsidR="00907126">
        <w:rPr>
          <w:rFonts w:cs="Calibri"/>
        </w:rPr>
        <w:t>sA</w:t>
      </w:r>
      <w:r w:rsidRPr="0079687D">
        <w:rPr>
          <w:rFonts w:cs="Calibri"/>
        </w:rPr>
        <w:t>pp.</w:t>
      </w:r>
      <w:r w:rsidR="00907126" w:rsidRPr="00907126">
        <w:rPr>
          <w:rFonts w:cs="Calibri"/>
        </w:rPr>
        <w:t xml:space="preserve"> </w:t>
      </w:r>
      <w:r w:rsidR="00907126" w:rsidRPr="0079687D">
        <w:rPr>
          <w:rFonts w:cs="Calibri"/>
        </w:rPr>
        <w:t xml:space="preserve">Os discentes terão acesso às referências bibliográficas, cópias eletrônicas de livros no limite de 1 capítulo/livro, e-book, teses e dissertações cujos links ou arquivos </w:t>
      </w:r>
      <w:r w:rsidR="00907126">
        <w:rPr>
          <w:rFonts w:cs="Calibri"/>
        </w:rPr>
        <w:t xml:space="preserve">também </w:t>
      </w:r>
      <w:r w:rsidR="00907126" w:rsidRPr="0079687D">
        <w:rPr>
          <w:rFonts w:cs="Calibri"/>
        </w:rPr>
        <w:t>serão disponibilizados</w:t>
      </w:r>
      <w:r w:rsidR="00907126" w:rsidRPr="00907126">
        <w:rPr>
          <w:rFonts w:cs="Calibri"/>
        </w:rPr>
        <w:t xml:space="preserve"> </w:t>
      </w:r>
      <w:r w:rsidR="00907126" w:rsidRPr="0079687D">
        <w:rPr>
          <w:rFonts w:cs="Calibri"/>
        </w:rPr>
        <w:t>via correio eletrônico – e-mail e pelo aplicativo Whats</w:t>
      </w:r>
      <w:r w:rsidR="00907126">
        <w:rPr>
          <w:rFonts w:cs="Calibri"/>
        </w:rPr>
        <w:t>A</w:t>
      </w:r>
      <w:r w:rsidR="00907126" w:rsidRPr="0079687D">
        <w:rPr>
          <w:rFonts w:cs="Calibri"/>
        </w:rPr>
        <w:t>pp.</w:t>
      </w:r>
    </w:p>
    <w:p w:rsidR="00AC2726" w:rsidRPr="0079687D" w:rsidRDefault="0079687D" w:rsidP="0079687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rFonts w:cs="Calibri"/>
        </w:rPr>
      </w:pPr>
      <w:r>
        <w:rPr>
          <w:rFonts w:cs="Calibri"/>
        </w:rPr>
        <w:t>O</w:t>
      </w:r>
      <w:r w:rsidR="00AC2726" w:rsidRPr="0079687D">
        <w:rPr>
          <w:rFonts w:cs="Calibri"/>
        </w:rPr>
        <w:t xml:space="preserve"> funcionamento desta disciplina </w:t>
      </w:r>
      <w:r w:rsidR="0070322B" w:rsidRPr="0079687D">
        <w:rPr>
          <w:rFonts w:cs="Calibri"/>
        </w:rPr>
        <w:t xml:space="preserve">é </w:t>
      </w:r>
      <w:r w:rsidR="00907126" w:rsidRPr="0079687D">
        <w:rPr>
          <w:rFonts w:cs="Calibri"/>
        </w:rPr>
        <w:t>baseado</w:t>
      </w:r>
      <w:r w:rsidR="00AC2726" w:rsidRPr="0079687D">
        <w:rPr>
          <w:rFonts w:cs="Calibri"/>
        </w:rPr>
        <w:t xml:space="preserve"> </w:t>
      </w:r>
      <w:r w:rsidR="00907126">
        <w:rPr>
          <w:rFonts w:cs="Calibri"/>
        </w:rPr>
        <w:t>na prática do</w:t>
      </w:r>
      <w:r w:rsidR="00AC2726" w:rsidRPr="0079687D">
        <w:rPr>
          <w:rFonts w:cs="Calibri"/>
        </w:rPr>
        <w:t xml:space="preserve"> </w:t>
      </w:r>
      <w:r w:rsidR="00907126">
        <w:rPr>
          <w:rFonts w:cs="Calibri"/>
        </w:rPr>
        <w:t>violoncelo</w:t>
      </w:r>
      <w:r w:rsidR="00AC2726" w:rsidRPr="0079687D">
        <w:rPr>
          <w:rFonts w:cs="Calibri"/>
        </w:rPr>
        <w:t xml:space="preserve">, </w:t>
      </w:r>
      <w:r w:rsidR="0070322B" w:rsidRPr="0079687D">
        <w:rPr>
          <w:rFonts w:cs="Calibri"/>
        </w:rPr>
        <w:t>logo os alunos deverão portá-los em todas as aulas.</w:t>
      </w:r>
      <w:r w:rsidR="00AC2726" w:rsidRPr="0079687D">
        <w:rPr>
          <w:rFonts w:cs="Calibri"/>
        </w:rPr>
        <w:t xml:space="preserve"> </w:t>
      </w:r>
    </w:p>
    <w:p w:rsidR="00AC2726" w:rsidRDefault="00AC272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CE024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 w:rsidRPr="00CE024D">
        <w:rPr>
          <w:rFonts w:cs="Calibri"/>
        </w:rPr>
        <w:t xml:space="preserve">1º </w:t>
      </w:r>
      <w:r w:rsidR="001D7646" w:rsidRPr="00CE024D">
        <w:rPr>
          <w:rFonts w:cs="Calibri"/>
        </w:rPr>
        <w:t>Avaliação</w:t>
      </w:r>
      <w:r w:rsidRPr="00CE024D">
        <w:rPr>
          <w:rFonts w:cs="Calibri"/>
        </w:rPr>
        <w:t>:</w:t>
      </w:r>
      <w:r w:rsidR="001D7646" w:rsidRPr="00CE024D">
        <w:rPr>
          <w:rFonts w:cs="Calibri"/>
        </w:rPr>
        <w:t xml:space="preserve"> </w:t>
      </w:r>
      <w:r w:rsidR="00CE024D">
        <w:rPr>
          <w:rFonts w:cs="Calibri"/>
        </w:rPr>
        <w:t>6</w:t>
      </w:r>
      <w:r w:rsidR="001D7646" w:rsidRPr="00CE024D">
        <w:rPr>
          <w:rFonts w:cs="Calibri"/>
        </w:rPr>
        <w:t>0 pontos</w:t>
      </w:r>
      <w:r w:rsidR="005B6189" w:rsidRPr="00CE024D">
        <w:rPr>
          <w:rFonts w:cs="Calibri"/>
        </w:rPr>
        <w:t>, participação em aulas</w:t>
      </w:r>
      <w:r w:rsidR="00CE024D" w:rsidRPr="00CE024D">
        <w:rPr>
          <w:rFonts w:cs="Calibri"/>
        </w:rPr>
        <w:t xml:space="preserve"> (notas por aula)</w:t>
      </w:r>
      <w:r w:rsidR="005B6189" w:rsidRPr="00CE024D">
        <w:rPr>
          <w:rFonts w:cs="Calibri"/>
        </w:rPr>
        <w:t>, envio d</w:t>
      </w:r>
      <w:r w:rsidR="00CE024D" w:rsidRPr="00CE024D">
        <w:rPr>
          <w:rFonts w:cs="Calibri"/>
        </w:rPr>
        <w:t>e</w:t>
      </w:r>
      <w:r w:rsidR="005B6189" w:rsidRPr="00CE024D">
        <w:rPr>
          <w:rFonts w:cs="Calibri"/>
        </w:rPr>
        <w:t xml:space="preserve"> </w:t>
      </w:r>
      <w:r w:rsidR="00CE024D" w:rsidRPr="00CE024D">
        <w:rPr>
          <w:rFonts w:cs="Calibri"/>
        </w:rPr>
        <w:t>relatórios</w:t>
      </w:r>
      <w:r w:rsidR="005B6189" w:rsidRPr="00CE024D">
        <w:rPr>
          <w:rFonts w:cs="Calibri"/>
        </w:rPr>
        <w:t>, participação em recita</w:t>
      </w:r>
      <w:r w:rsidR="00385826" w:rsidRPr="00CE024D">
        <w:rPr>
          <w:rFonts w:cs="Calibri"/>
        </w:rPr>
        <w:t>i</w:t>
      </w:r>
      <w:r w:rsidR="005B6189" w:rsidRPr="00CE024D">
        <w:rPr>
          <w:rFonts w:cs="Calibri"/>
        </w:rPr>
        <w:t>s</w:t>
      </w:r>
      <w:r w:rsidR="00CE024D" w:rsidRPr="00CE024D">
        <w:rPr>
          <w:rFonts w:cs="Calibri"/>
        </w:rPr>
        <w:t xml:space="preserve"> e apresentações propostas</w:t>
      </w:r>
      <w:r w:rsidR="00CE024D">
        <w:rPr>
          <w:rFonts w:cs="Calibri"/>
        </w:rPr>
        <w:t xml:space="preserve"> e realização das atividades assíncronas propostas</w:t>
      </w:r>
      <w:r w:rsidR="00AB109D" w:rsidRPr="00CE024D">
        <w:rPr>
          <w:rFonts w:cs="Calibri"/>
        </w:rPr>
        <w:t>.</w:t>
      </w:r>
    </w:p>
    <w:p w:rsidR="0026192D" w:rsidRPr="00CE024D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 w:rsidRPr="00CE024D">
        <w:rPr>
          <w:rFonts w:cs="Calibri"/>
        </w:rPr>
        <w:t xml:space="preserve"> </w:t>
      </w:r>
    </w:p>
    <w:p w:rsidR="00140DC9" w:rsidRPr="00CE024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 w:rsidRPr="00CE024D">
        <w:rPr>
          <w:rFonts w:cs="Calibri"/>
        </w:rPr>
        <w:t xml:space="preserve">2º </w:t>
      </w:r>
      <w:r w:rsidR="001D7646" w:rsidRPr="00CE024D">
        <w:rPr>
          <w:rFonts w:cs="Calibri"/>
        </w:rPr>
        <w:t xml:space="preserve">Avaliação: </w:t>
      </w:r>
      <w:r w:rsidR="00CE024D">
        <w:rPr>
          <w:rFonts w:cs="Calibri"/>
        </w:rPr>
        <w:t>4</w:t>
      </w:r>
      <w:r w:rsidR="001D7646" w:rsidRPr="00CE024D">
        <w:rPr>
          <w:rFonts w:cs="Calibri"/>
        </w:rPr>
        <w:t xml:space="preserve">0 pontos </w:t>
      </w:r>
      <w:r w:rsidR="00CE024D" w:rsidRPr="00CE024D">
        <w:rPr>
          <w:rFonts w:cs="Calibri"/>
        </w:rPr>
        <w:t>– Relatório Final.</w:t>
      </w:r>
    </w:p>
    <w:p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1D3705" w:rsidRPr="00CE024D" w:rsidRDefault="001D3705" w:rsidP="001D3705">
      <w:pPr>
        <w:spacing w:after="120" w:line="240" w:lineRule="auto"/>
        <w:jc w:val="both"/>
        <w:rPr>
          <w:sz w:val="20"/>
          <w:szCs w:val="20"/>
        </w:rPr>
      </w:pPr>
      <w:r w:rsidRPr="00CE024D">
        <w:rPr>
          <w:sz w:val="20"/>
          <w:szCs w:val="20"/>
        </w:rPr>
        <w:t xml:space="preserve">COSTA, D. C. </w:t>
      </w:r>
      <w:bookmarkStart w:id="0" w:name="_GoBack"/>
      <w:bookmarkEnd w:id="0"/>
      <w:r w:rsidRPr="00CE024D">
        <w:rPr>
          <w:sz w:val="20"/>
          <w:szCs w:val="20"/>
        </w:rPr>
        <w:t xml:space="preserve">. </w:t>
      </w:r>
      <w:r w:rsidRPr="00CE024D">
        <w:rPr>
          <w:b/>
          <w:sz w:val="20"/>
          <w:szCs w:val="20"/>
        </w:rPr>
        <w:t>Estudo sobre o ensino coletivo de cordas: uma experiência na universidade</w:t>
      </w:r>
      <w:r w:rsidRPr="00CE024D">
        <w:rPr>
          <w:sz w:val="20"/>
          <w:szCs w:val="20"/>
        </w:rPr>
        <w:t>. In:</w:t>
      </w:r>
      <w:r>
        <w:rPr>
          <w:sz w:val="20"/>
          <w:szCs w:val="20"/>
        </w:rPr>
        <w:t xml:space="preserve"> </w:t>
      </w:r>
      <w:r w:rsidRPr="00CE024D">
        <w:rPr>
          <w:sz w:val="20"/>
          <w:szCs w:val="20"/>
        </w:rPr>
        <w:t>Anais do XVIII Congresso Nacional da Associação Brasileira de Educação Musical e 15º Simpósio</w:t>
      </w:r>
      <w:r>
        <w:rPr>
          <w:sz w:val="20"/>
          <w:szCs w:val="20"/>
        </w:rPr>
        <w:t xml:space="preserve"> </w:t>
      </w:r>
      <w:r w:rsidRPr="00CE024D">
        <w:rPr>
          <w:sz w:val="20"/>
          <w:szCs w:val="20"/>
        </w:rPr>
        <w:t>Paranaense de Educação Musical.</w:t>
      </w:r>
      <w:r w:rsidRPr="001D3705">
        <w:rPr>
          <w:sz w:val="20"/>
          <w:szCs w:val="20"/>
        </w:rPr>
        <w:t xml:space="preserve"> </w:t>
      </w:r>
      <w:r w:rsidRPr="00CE024D">
        <w:rPr>
          <w:sz w:val="20"/>
          <w:szCs w:val="20"/>
        </w:rPr>
        <w:t>2009</w:t>
      </w:r>
    </w:p>
    <w:p w:rsidR="00CE024D" w:rsidRDefault="008C3097" w:rsidP="008C3097">
      <w:pPr>
        <w:jc w:val="both"/>
        <w:rPr>
          <w:sz w:val="20"/>
          <w:szCs w:val="20"/>
        </w:rPr>
      </w:pPr>
      <w:r w:rsidRPr="008C3097">
        <w:rPr>
          <w:sz w:val="20"/>
          <w:szCs w:val="20"/>
        </w:rPr>
        <w:t>GALINDO,</w:t>
      </w:r>
      <w:r w:rsidR="001D3705">
        <w:rPr>
          <w:sz w:val="20"/>
          <w:szCs w:val="20"/>
        </w:rPr>
        <w:t xml:space="preserve"> </w:t>
      </w:r>
      <w:r w:rsidRPr="008C3097">
        <w:rPr>
          <w:sz w:val="20"/>
          <w:szCs w:val="20"/>
        </w:rPr>
        <w:t xml:space="preserve">João M. </w:t>
      </w:r>
      <w:r w:rsidRPr="008C3097">
        <w:rPr>
          <w:b/>
          <w:sz w:val="20"/>
          <w:szCs w:val="20"/>
        </w:rPr>
        <w:t>Instrumentos de arco e ensino coletivo: a construção de um método</w:t>
      </w:r>
      <w:r w:rsidRPr="008C3097">
        <w:rPr>
          <w:sz w:val="20"/>
          <w:szCs w:val="20"/>
        </w:rPr>
        <w:t>. Dissertação de Mestrado em Artes. Universidade do Estado de São Paulo, 2000.</w:t>
      </w:r>
    </w:p>
    <w:p w:rsidR="001D3705" w:rsidRDefault="001D3705" w:rsidP="001D3705">
      <w:pPr>
        <w:jc w:val="both"/>
        <w:rPr>
          <w:sz w:val="20"/>
          <w:szCs w:val="20"/>
        </w:rPr>
      </w:pPr>
      <w:r w:rsidRPr="00491B1B">
        <w:rPr>
          <w:sz w:val="20"/>
          <w:szCs w:val="20"/>
        </w:rPr>
        <w:t xml:space="preserve">MORAES, Abel. </w:t>
      </w:r>
      <w:r w:rsidRPr="00491B1B">
        <w:rPr>
          <w:b/>
          <w:sz w:val="20"/>
          <w:szCs w:val="20"/>
        </w:rPr>
        <w:t>O ensino do violoncelo em grupo: Uma proposta para pré-adolescentes.</w:t>
      </w:r>
      <w:r w:rsidRPr="00491B1B">
        <w:rPr>
          <w:sz w:val="20"/>
          <w:szCs w:val="20"/>
        </w:rPr>
        <w:t xml:space="preserve"> Belo Horizonte: Monografia de organização em Educação Musical, Escola de Música, Universidade Federal de Minas Gerais, 1995, 77p.</w:t>
      </w:r>
    </w:p>
    <w:p w:rsidR="008C3097" w:rsidRPr="00CE024D" w:rsidRDefault="00CE024D" w:rsidP="008C3097">
      <w:pPr>
        <w:jc w:val="both"/>
        <w:rPr>
          <w:sz w:val="20"/>
          <w:szCs w:val="20"/>
          <w:lang w:val="en-US"/>
        </w:rPr>
      </w:pPr>
      <w:r w:rsidRPr="00CE024D">
        <w:rPr>
          <w:sz w:val="20"/>
          <w:szCs w:val="20"/>
        </w:rPr>
        <w:t>SUZUKI</w:t>
      </w:r>
      <w:r w:rsidR="008C3097" w:rsidRPr="00CE024D">
        <w:rPr>
          <w:sz w:val="20"/>
          <w:szCs w:val="20"/>
        </w:rPr>
        <w:t xml:space="preserve">, S. (1994). </w:t>
      </w:r>
      <w:r w:rsidR="008C3097" w:rsidRPr="00CE024D">
        <w:rPr>
          <w:b/>
          <w:sz w:val="20"/>
          <w:szCs w:val="20"/>
        </w:rPr>
        <w:t>Educação é Amor: um novo método de educação</w:t>
      </w:r>
      <w:r w:rsidR="008C3097" w:rsidRPr="00CE024D">
        <w:rPr>
          <w:sz w:val="20"/>
          <w:szCs w:val="20"/>
        </w:rPr>
        <w:t xml:space="preserve">. </w:t>
      </w:r>
      <w:r w:rsidR="008C3097" w:rsidRPr="00CE024D">
        <w:rPr>
          <w:sz w:val="20"/>
          <w:szCs w:val="20"/>
          <w:lang w:val="en-US"/>
        </w:rPr>
        <w:t xml:space="preserve">(2ed.). Santa Maria: </w:t>
      </w:r>
      <w:proofErr w:type="spellStart"/>
      <w:r w:rsidR="008C3097" w:rsidRPr="00CE024D">
        <w:rPr>
          <w:sz w:val="20"/>
          <w:szCs w:val="20"/>
          <w:lang w:val="en-US"/>
        </w:rPr>
        <w:t>Pallotti</w:t>
      </w:r>
      <w:proofErr w:type="spellEnd"/>
      <w:r w:rsidR="008C3097" w:rsidRPr="00CE024D">
        <w:rPr>
          <w:sz w:val="20"/>
          <w:szCs w:val="20"/>
          <w:lang w:val="en-US"/>
        </w:rPr>
        <w:t>.</w:t>
      </w:r>
    </w:p>
    <w:p w:rsidR="008C3097" w:rsidRDefault="00CE024D" w:rsidP="008C3097">
      <w:pPr>
        <w:jc w:val="both"/>
        <w:rPr>
          <w:sz w:val="20"/>
          <w:szCs w:val="20"/>
        </w:rPr>
      </w:pPr>
      <w:r w:rsidRPr="00CE024D">
        <w:rPr>
          <w:sz w:val="20"/>
          <w:szCs w:val="20"/>
          <w:lang w:val="en-US"/>
        </w:rPr>
        <w:t>SWANWICK</w:t>
      </w:r>
      <w:r w:rsidR="008C3097" w:rsidRPr="00CE024D">
        <w:rPr>
          <w:sz w:val="20"/>
          <w:szCs w:val="20"/>
          <w:lang w:val="en-US"/>
        </w:rPr>
        <w:t xml:space="preserve">, K. (2003). </w:t>
      </w:r>
      <w:r w:rsidR="008C3097" w:rsidRPr="00CE024D">
        <w:rPr>
          <w:b/>
          <w:sz w:val="20"/>
          <w:szCs w:val="20"/>
        </w:rPr>
        <w:t>Ensinando música musicalmente</w:t>
      </w:r>
      <w:r w:rsidR="008C3097" w:rsidRPr="00CE024D">
        <w:rPr>
          <w:sz w:val="20"/>
          <w:szCs w:val="20"/>
        </w:rPr>
        <w:t>. São Paulo: Moderna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CE024D" w:rsidRPr="00CE024D" w:rsidRDefault="00CE024D" w:rsidP="00907126">
      <w:pPr>
        <w:spacing w:after="120" w:line="240" w:lineRule="auto"/>
        <w:jc w:val="both"/>
        <w:rPr>
          <w:sz w:val="20"/>
          <w:szCs w:val="20"/>
        </w:rPr>
      </w:pPr>
      <w:r w:rsidRPr="00CE024D">
        <w:rPr>
          <w:sz w:val="20"/>
          <w:szCs w:val="20"/>
        </w:rPr>
        <w:lastRenderedPageBreak/>
        <w:t xml:space="preserve">SANTOS, A. R. &amp; Vieira, M. H. (2012c). </w:t>
      </w:r>
      <w:r w:rsidRPr="00CE024D">
        <w:rPr>
          <w:b/>
          <w:sz w:val="20"/>
          <w:szCs w:val="20"/>
        </w:rPr>
        <w:t>Orquestra Geração: uma proposta de ensino coletivo de instrumento musical</w:t>
      </w:r>
      <w:r w:rsidRPr="00CE024D">
        <w:rPr>
          <w:sz w:val="20"/>
          <w:szCs w:val="20"/>
        </w:rPr>
        <w:t>. In: Ata V Encontro Nacional de Ensino Coletivo de Instrumento Musical; V</w:t>
      </w:r>
      <w:r>
        <w:rPr>
          <w:sz w:val="20"/>
          <w:szCs w:val="20"/>
        </w:rPr>
        <w:t xml:space="preserve"> </w:t>
      </w:r>
      <w:r w:rsidRPr="00CE024D">
        <w:rPr>
          <w:sz w:val="20"/>
          <w:szCs w:val="20"/>
        </w:rPr>
        <w:t>Encontro Goiano de Educação Musical; IX Seminário do Ensino de Artes, pp. 302-311.</w:t>
      </w:r>
    </w:p>
    <w:p w:rsidR="008C3097" w:rsidRDefault="00CE024D" w:rsidP="00907126">
      <w:pPr>
        <w:spacing w:after="120" w:line="240" w:lineRule="auto"/>
        <w:jc w:val="both"/>
        <w:rPr>
          <w:sz w:val="20"/>
          <w:szCs w:val="20"/>
        </w:rPr>
      </w:pPr>
      <w:r w:rsidRPr="00CE024D">
        <w:rPr>
          <w:sz w:val="20"/>
          <w:szCs w:val="20"/>
        </w:rPr>
        <w:t>SANTOS</w:t>
      </w:r>
      <w:r w:rsidR="008C3097" w:rsidRPr="00CE024D">
        <w:rPr>
          <w:sz w:val="20"/>
          <w:szCs w:val="20"/>
        </w:rPr>
        <w:t xml:space="preserve">, W. R. (2001). </w:t>
      </w:r>
      <w:r w:rsidR="008C3097" w:rsidRPr="00CE024D">
        <w:rPr>
          <w:b/>
          <w:sz w:val="20"/>
          <w:szCs w:val="20"/>
        </w:rPr>
        <w:t>Orquestras-Escolas: estudo e reflexão</w:t>
      </w:r>
      <w:r w:rsidR="008C3097" w:rsidRPr="00CE024D">
        <w:rPr>
          <w:sz w:val="20"/>
          <w:szCs w:val="20"/>
        </w:rPr>
        <w:t>. Dissertação de Mestrado em Artes,</w:t>
      </w:r>
      <w:r>
        <w:rPr>
          <w:sz w:val="20"/>
          <w:szCs w:val="20"/>
        </w:rPr>
        <w:t xml:space="preserve"> </w:t>
      </w:r>
      <w:r w:rsidR="008C3097" w:rsidRPr="00CE024D">
        <w:rPr>
          <w:sz w:val="20"/>
          <w:szCs w:val="20"/>
        </w:rPr>
        <w:t>Instituto de Artes, Universidade Estadual de São Paulo (UNESP).</w:t>
      </w:r>
    </w:p>
    <w:p w:rsidR="00907126" w:rsidRDefault="00907126" w:rsidP="00907126">
      <w:pPr>
        <w:spacing w:after="120" w:line="240" w:lineRule="auto"/>
        <w:jc w:val="both"/>
        <w:rPr>
          <w:sz w:val="20"/>
          <w:szCs w:val="20"/>
        </w:rPr>
      </w:pPr>
      <w:r w:rsidRPr="008C3097">
        <w:rPr>
          <w:sz w:val="20"/>
          <w:szCs w:val="20"/>
        </w:rPr>
        <w:t xml:space="preserve">TOURINHO, C. (1995). </w:t>
      </w:r>
      <w:r w:rsidRPr="008C3097">
        <w:rPr>
          <w:b/>
          <w:sz w:val="20"/>
          <w:szCs w:val="20"/>
        </w:rPr>
        <w:t>A motivação e o desempenho escolar na aula de violão em grupo: influência do</w:t>
      </w:r>
      <w:r w:rsidRPr="008C3097">
        <w:rPr>
          <w:b/>
          <w:sz w:val="20"/>
          <w:szCs w:val="20"/>
        </w:rPr>
        <w:br/>
        <w:t>repertório e interesse do aluno</w:t>
      </w:r>
      <w:r w:rsidRPr="008C3097">
        <w:rPr>
          <w:sz w:val="20"/>
          <w:szCs w:val="20"/>
        </w:rPr>
        <w:t>. Dissertação de Mestrado da Escola de Música, Universidade</w:t>
      </w:r>
      <w:r w:rsidRPr="008C3097">
        <w:rPr>
          <w:sz w:val="20"/>
          <w:szCs w:val="20"/>
        </w:rPr>
        <w:br/>
        <w:t>Federal da Bahia, Bahia.</w:t>
      </w:r>
    </w:p>
    <w:p w:rsidR="00907126" w:rsidRDefault="00907126" w:rsidP="00907126">
      <w:pPr>
        <w:spacing w:after="120" w:line="240" w:lineRule="auto"/>
        <w:jc w:val="both"/>
        <w:rPr>
          <w:sz w:val="20"/>
          <w:szCs w:val="20"/>
        </w:rPr>
      </w:pPr>
      <w:r w:rsidRPr="008C3097">
        <w:rPr>
          <w:sz w:val="20"/>
          <w:szCs w:val="20"/>
        </w:rPr>
        <w:t xml:space="preserve">TOURINHO, C. (2003). </w:t>
      </w:r>
      <w:r w:rsidRPr="008C3097">
        <w:rPr>
          <w:b/>
          <w:sz w:val="20"/>
          <w:szCs w:val="20"/>
        </w:rPr>
        <w:t>A Formação de professores para o ensino coletivo de instrumentos musicais</w:t>
      </w:r>
      <w:r w:rsidRPr="008C3097">
        <w:rPr>
          <w:sz w:val="20"/>
          <w:szCs w:val="20"/>
        </w:rPr>
        <w:t>.</w:t>
      </w:r>
      <w:r w:rsidRPr="008C3097">
        <w:rPr>
          <w:sz w:val="20"/>
          <w:szCs w:val="20"/>
        </w:rPr>
        <w:br/>
        <w:t>Anais do XII Encontro Anual da ABEM, I Colóquio de NEM. Florianópolis, pp. 51-57.</w:t>
      </w:r>
    </w:p>
    <w:p w:rsidR="00907126" w:rsidRDefault="00907126" w:rsidP="00907126">
      <w:pPr>
        <w:spacing w:after="120" w:line="240" w:lineRule="auto"/>
        <w:jc w:val="both"/>
        <w:rPr>
          <w:sz w:val="20"/>
          <w:szCs w:val="20"/>
        </w:rPr>
      </w:pPr>
      <w:r w:rsidRPr="008C3097">
        <w:rPr>
          <w:sz w:val="20"/>
          <w:szCs w:val="20"/>
        </w:rPr>
        <w:t xml:space="preserve">TOURINHO, C. (2006a). </w:t>
      </w:r>
      <w:r w:rsidRPr="008C3097">
        <w:rPr>
          <w:b/>
          <w:sz w:val="20"/>
          <w:szCs w:val="20"/>
        </w:rPr>
        <w:t>Ensino coletivo de violão e princípios da aprendizagem colaborativa</w:t>
      </w:r>
      <w:r w:rsidRPr="008C3097">
        <w:rPr>
          <w:sz w:val="20"/>
          <w:szCs w:val="20"/>
        </w:rPr>
        <w:t>. In: Anais do</w:t>
      </w:r>
      <w:r w:rsidRPr="008C3097">
        <w:rPr>
          <w:sz w:val="20"/>
          <w:szCs w:val="20"/>
        </w:rPr>
        <w:br/>
        <w:t>VI Encontro Regional da ABEM-Centro-Oeste, Goiânia. pp. 89-96.</w:t>
      </w:r>
    </w:p>
    <w:p w:rsidR="00140DC9" w:rsidRPr="00CE024D" w:rsidRDefault="008C3097" w:rsidP="00907126">
      <w:pPr>
        <w:spacing w:after="120" w:line="240" w:lineRule="auto"/>
        <w:jc w:val="both"/>
        <w:rPr>
          <w:sz w:val="20"/>
          <w:szCs w:val="20"/>
        </w:rPr>
      </w:pPr>
      <w:r w:rsidRPr="00CE024D">
        <w:rPr>
          <w:sz w:val="20"/>
          <w:szCs w:val="20"/>
        </w:rPr>
        <w:t xml:space="preserve">Documentário </w:t>
      </w:r>
      <w:r w:rsidRPr="00CE024D">
        <w:rPr>
          <w:b/>
          <w:sz w:val="20"/>
          <w:szCs w:val="20"/>
        </w:rPr>
        <w:t xml:space="preserve">Tocar y Luchar </w:t>
      </w:r>
      <w:r w:rsidRPr="00CE024D">
        <w:rPr>
          <w:sz w:val="20"/>
          <w:szCs w:val="20"/>
        </w:rPr>
        <w:t xml:space="preserve">do diretor Alberto </w:t>
      </w:r>
      <w:proofErr w:type="spellStart"/>
      <w:r w:rsidRPr="00CE024D">
        <w:rPr>
          <w:sz w:val="20"/>
          <w:szCs w:val="20"/>
        </w:rPr>
        <w:t>Arvelo</w:t>
      </w:r>
      <w:proofErr w:type="spellEnd"/>
      <w:r w:rsidRPr="00CE024D">
        <w:rPr>
          <w:sz w:val="20"/>
          <w:szCs w:val="20"/>
        </w:rPr>
        <w:t xml:space="preserve">, produzido por César Mora </w:t>
      </w:r>
      <w:proofErr w:type="spellStart"/>
      <w:r w:rsidRPr="00CE024D">
        <w:rPr>
          <w:sz w:val="20"/>
          <w:szCs w:val="20"/>
        </w:rPr>
        <w:t>Contreras</w:t>
      </w:r>
      <w:proofErr w:type="spellEnd"/>
      <w:r w:rsidRPr="00CE024D">
        <w:rPr>
          <w:sz w:val="20"/>
          <w:szCs w:val="20"/>
        </w:rPr>
        <w:t>. Acedido</w:t>
      </w:r>
      <w:r w:rsidR="00CE024D">
        <w:rPr>
          <w:sz w:val="20"/>
          <w:szCs w:val="20"/>
        </w:rPr>
        <w:t xml:space="preserve"> </w:t>
      </w:r>
      <w:r w:rsidRPr="00CE024D">
        <w:rPr>
          <w:sz w:val="20"/>
          <w:szCs w:val="20"/>
        </w:rPr>
        <w:t>em novembro, 17, 2014, a partir de https://www.youtube.com/watch?v=oIGUXapsI-I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C038B" w:rsidRDefault="004B34F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D1C79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4A" w:rsidRDefault="00B4194A">
      <w:pPr>
        <w:spacing w:after="0" w:line="240" w:lineRule="auto"/>
      </w:pPr>
      <w:r>
        <w:separator/>
      </w:r>
    </w:p>
  </w:endnote>
  <w:endnote w:type="continuationSeparator" w:id="0">
    <w:p w:rsidR="00B4194A" w:rsidRDefault="00B4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4A" w:rsidRDefault="00B4194A">
      <w:pPr>
        <w:spacing w:after="0" w:line="240" w:lineRule="auto"/>
      </w:pPr>
      <w:r>
        <w:separator/>
      </w:r>
    </w:p>
  </w:footnote>
  <w:footnote w:type="continuationSeparator" w:id="0">
    <w:p w:rsidR="00B4194A" w:rsidRDefault="00B4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9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916D87"/>
    <w:multiLevelType w:val="hybridMultilevel"/>
    <w:tmpl w:val="294812A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1157DA"/>
    <w:rsid w:val="00121F15"/>
    <w:rsid w:val="00122E1F"/>
    <w:rsid w:val="00140DC9"/>
    <w:rsid w:val="001B0902"/>
    <w:rsid w:val="001D347C"/>
    <w:rsid w:val="001D3705"/>
    <w:rsid w:val="001D7646"/>
    <w:rsid w:val="00221100"/>
    <w:rsid w:val="002212F2"/>
    <w:rsid w:val="0026192D"/>
    <w:rsid w:val="00271B28"/>
    <w:rsid w:val="002F0BBE"/>
    <w:rsid w:val="00311927"/>
    <w:rsid w:val="00315200"/>
    <w:rsid w:val="00346520"/>
    <w:rsid w:val="003559DB"/>
    <w:rsid w:val="00385826"/>
    <w:rsid w:val="00393062"/>
    <w:rsid w:val="003F23EE"/>
    <w:rsid w:val="003F5C7C"/>
    <w:rsid w:val="00405FA7"/>
    <w:rsid w:val="0041195E"/>
    <w:rsid w:val="004440C2"/>
    <w:rsid w:val="00491B1B"/>
    <w:rsid w:val="004B34F5"/>
    <w:rsid w:val="005255CE"/>
    <w:rsid w:val="005B6189"/>
    <w:rsid w:val="005C1CA7"/>
    <w:rsid w:val="005E69C1"/>
    <w:rsid w:val="005F6EEC"/>
    <w:rsid w:val="00613BFC"/>
    <w:rsid w:val="00661838"/>
    <w:rsid w:val="0067588C"/>
    <w:rsid w:val="006B34A8"/>
    <w:rsid w:val="006B3D6D"/>
    <w:rsid w:val="006D1B07"/>
    <w:rsid w:val="0070322B"/>
    <w:rsid w:val="00772804"/>
    <w:rsid w:val="007729DD"/>
    <w:rsid w:val="007855F2"/>
    <w:rsid w:val="0079687D"/>
    <w:rsid w:val="007D4E7B"/>
    <w:rsid w:val="008309A9"/>
    <w:rsid w:val="0086147A"/>
    <w:rsid w:val="00876BD1"/>
    <w:rsid w:val="00876C37"/>
    <w:rsid w:val="00896309"/>
    <w:rsid w:val="008A1E71"/>
    <w:rsid w:val="008C3097"/>
    <w:rsid w:val="008D47EE"/>
    <w:rsid w:val="008F7B07"/>
    <w:rsid w:val="00907126"/>
    <w:rsid w:val="00961575"/>
    <w:rsid w:val="00983229"/>
    <w:rsid w:val="009A2B61"/>
    <w:rsid w:val="009D24F5"/>
    <w:rsid w:val="009E516F"/>
    <w:rsid w:val="00A414C2"/>
    <w:rsid w:val="00A56D94"/>
    <w:rsid w:val="00AB109D"/>
    <w:rsid w:val="00AC2726"/>
    <w:rsid w:val="00AD47C1"/>
    <w:rsid w:val="00AE7D26"/>
    <w:rsid w:val="00B17A81"/>
    <w:rsid w:val="00B25F4C"/>
    <w:rsid w:val="00B4194A"/>
    <w:rsid w:val="00BA69D0"/>
    <w:rsid w:val="00BC038B"/>
    <w:rsid w:val="00BD343E"/>
    <w:rsid w:val="00C00A63"/>
    <w:rsid w:val="00C62C31"/>
    <w:rsid w:val="00C87E40"/>
    <w:rsid w:val="00CB0533"/>
    <w:rsid w:val="00CE024D"/>
    <w:rsid w:val="00CE30D6"/>
    <w:rsid w:val="00CE3670"/>
    <w:rsid w:val="00D15767"/>
    <w:rsid w:val="00D27A26"/>
    <w:rsid w:val="00D7134A"/>
    <w:rsid w:val="00D91151"/>
    <w:rsid w:val="00DD7472"/>
    <w:rsid w:val="00E015A1"/>
    <w:rsid w:val="00E217FC"/>
    <w:rsid w:val="00E374C4"/>
    <w:rsid w:val="00E9113A"/>
    <w:rsid w:val="00F02821"/>
    <w:rsid w:val="00F03EB0"/>
    <w:rsid w:val="00F66719"/>
    <w:rsid w:val="00F85CE2"/>
    <w:rsid w:val="00F87D61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E8FAF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1B07"/>
    <w:pPr>
      <w:ind w:left="720"/>
      <w:contextualSpacing/>
    </w:pPr>
  </w:style>
  <w:style w:type="character" w:customStyle="1" w:styleId="fontstyle01">
    <w:name w:val="fontstyle01"/>
    <w:basedOn w:val="Fontepargpadro"/>
    <w:rsid w:val="00C62C31"/>
    <w:rPr>
      <w:rFonts w:ascii="NewsGotT-Reg" w:hAnsi="NewsGotT-Reg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10</cp:revision>
  <dcterms:created xsi:type="dcterms:W3CDTF">2021-10-22T02:52:00Z</dcterms:created>
  <dcterms:modified xsi:type="dcterms:W3CDTF">2021-11-09T13:14:00Z</dcterms:modified>
</cp:coreProperties>
</file>