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31" w:rsidRDefault="003F0631">
      <w:pPr>
        <w:pStyle w:val="Ttulo"/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F0631" w:rsidRDefault="003F0631">
      <w:pPr>
        <w:widowControl w:val="0"/>
        <w:spacing w:before="5" w:line="130" w:lineRule="exact"/>
        <w:jc w:val="center"/>
        <w:rPr>
          <w:sz w:val="13"/>
          <w:szCs w:val="13"/>
        </w:rPr>
      </w:pPr>
    </w:p>
    <w:p w:rsidR="003F0631" w:rsidRDefault="008D747D" w:rsidP="008D747D">
      <w:pPr>
        <w:widowControl w:val="0"/>
        <w:spacing w:line="400" w:lineRule="atLeast"/>
        <w:ind w:left="2642" w:right="264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INSTITUTO DE ARTES</w:t>
      </w:r>
    </w:p>
    <w:p w:rsidR="003F0631" w:rsidRPr="007B7233" w:rsidRDefault="008D747D">
      <w:pPr>
        <w:widowControl w:val="0"/>
        <w:spacing w:line="400" w:lineRule="atLeast"/>
        <w:ind w:left="2642" w:right="2649"/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COLEGIADO DO CURSO DE </w:t>
      </w:r>
      <w:r w:rsidRPr="007B7233">
        <w:rPr>
          <w:rFonts w:hAnsi="Times New Roman" w:cs="Times New Roman"/>
          <w:b/>
          <w:bCs/>
          <w:sz w:val="28"/>
          <w:szCs w:val="28"/>
        </w:rPr>
        <w:t xml:space="preserve">MÚSICA </w:t>
      </w:r>
    </w:p>
    <w:p w:rsidR="003F0631" w:rsidRDefault="003F0631">
      <w:pPr>
        <w:widowControl w:val="0"/>
        <w:spacing w:line="400" w:lineRule="atLeast"/>
        <w:ind w:left="2642" w:right="2649"/>
        <w:jc w:val="center"/>
        <w:rPr>
          <w:b/>
          <w:bCs/>
          <w:sz w:val="28"/>
          <w:szCs w:val="28"/>
        </w:rPr>
      </w:pPr>
    </w:p>
    <w:p w:rsidR="003F0631" w:rsidRPr="00386B0E" w:rsidRDefault="008D747D" w:rsidP="008D747D">
      <w:pPr>
        <w:widowControl w:val="0"/>
        <w:spacing w:line="400" w:lineRule="atLeast"/>
        <w:ind w:left="2642" w:right="2649"/>
        <w:jc w:val="center"/>
        <w:outlineLvl w:val="0"/>
        <w:rPr>
          <w:sz w:val="24"/>
          <w:szCs w:val="24"/>
        </w:rPr>
      </w:pPr>
      <w:r w:rsidRPr="00386B0E">
        <w:rPr>
          <w:b/>
          <w:bCs/>
          <w:sz w:val="24"/>
          <w:szCs w:val="24"/>
        </w:rPr>
        <w:t xml:space="preserve">PLANO DE </w:t>
      </w:r>
      <w:r w:rsidR="00DC73B0">
        <w:rPr>
          <w:b/>
          <w:bCs/>
          <w:sz w:val="24"/>
          <w:szCs w:val="24"/>
        </w:rPr>
        <w:t>ENSINO</w:t>
      </w:r>
    </w:p>
    <w:p w:rsidR="003F0631" w:rsidRPr="00386B0E" w:rsidRDefault="003F0631">
      <w:pPr>
        <w:pStyle w:val="Ttulo"/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0631" w:rsidRPr="00386B0E" w:rsidRDefault="003F0631">
      <w:pPr>
        <w:pStyle w:val="Ttulo"/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F0631" w:rsidRPr="00386B0E" w:rsidRDefault="008D747D" w:rsidP="008D747D">
      <w:pPr>
        <w:pStyle w:val="Ttulo"/>
        <w:spacing w:before="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6B0E">
        <w:rPr>
          <w:rFonts w:ascii="Times New Roman" w:hAnsi="Times New Roman" w:cs="Times New Roman"/>
          <w:sz w:val="24"/>
          <w:szCs w:val="24"/>
        </w:rPr>
        <w:t>1. I</w:t>
      </w:r>
      <w:r w:rsidR="00386B0E" w:rsidRPr="00386B0E">
        <w:rPr>
          <w:rFonts w:ascii="Times New Roman" w:hAnsi="Times New Roman" w:cs="Times New Roman"/>
          <w:sz w:val="24"/>
          <w:szCs w:val="24"/>
        </w:rPr>
        <w:t>dentificação</w:t>
      </w:r>
      <w:r w:rsidR="00386B0E">
        <w:rPr>
          <w:rFonts w:ascii="Times New Roman" w:hAnsi="Times New Roman" w:cs="Times New Roman"/>
          <w:sz w:val="24"/>
          <w:szCs w:val="24"/>
        </w:rPr>
        <w:t>:</w:t>
      </w:r>
    </w:p>
    <w:p w:rsidR="003F0631" w:rsidRDefault="003F0631">
      <w:pPr>
        <w:widowControl w:val="0"/>
        <w:spacing w:before="16"/>
        <w:jc w:val="both"/>
        <w:rPr>
          <w:sz w:val="24"/>
          <w:szCs w:val="24"/>
        </w:rPr>
      </w:pPr>
    </w:p>
    <w:tbl>
      <w:tblPr>
        <w:tblW w:w="84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32"/>
        <w:gridCol w:w="1147"/>
        <w:gridCol w:w="1416"/>
        <w:gridCol w:w="1084"/>
        <w:gridCol w:w="1085"/>
        <w:gridCol w:w="2235"/>
      </w:tblGrid>
      <w:tr w:rsidR="003F0631" w:rsidRPr="00824E0F">
        <w:trPr>
          <w:trHeight w:val="270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Componente curricular:</w:t>
            </w:r>
            <w:r w:rsidR="00CF585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6696">
              <w:rPr>
                <w:rFonts w:hAnsi="Times New Roman" w:cs="Times New Roman"/>
                <w:sz w:val="24"/>
                <w:szCs w:val="24"/>
              </w:rPr>
              <w:t xml:space="preserve">Prática Instrumental </w:t>
            </w:r>
            <w:bookmarkStart w:id="0" w:name="_GoBack"/>
            <w:bookmarkEnd w:id="0"/>
            <w:r w:rsidR="00423730">
              <w:rPr>
                <w:rFonts w:hAnsi="Times New Roman" w:cs="Times New Roman"/>
                <w:sz w:val="24"/>
                <w:szCs w:val="24"/>
              </w:rPr>
              <w:t>4</w:t>
            </w:r>
            <w:r w:rsidR="00CF5856">
              <w:rPr>
                <w:rFonts w:hAnsi="Times New Roman" w:cs="Times New Roman"/>
                <w:sz w:val="24"/>
                <w:szCs w:val="24"/>
              </w:rPr>
              <w:t xml:space="preserve"> - Trompete</w:t>
            </w:r>
          </w:p>
        </w:tc>
      </w:tr>
      <w:tr w:rsidR="003F0631" w:rsidRPr="00824E0F">
        <w:trPr>
          <w:trHeight w:val="270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Unidade Ofertante:</w:t>
            </w:r>
            <w:r w:rsidRPr="00824E0F">
              <w:rPr>
                <w:rFonts w:hAnsi="Times New Roman" w:cs="Times New Roman"/>
                <w:sz w:val="24"/>
                <w:szCs w:val="24"/>
              </w:rPr>
              <w:t>IARTE Música</w:t>
            </w:r>
          </w:p>
        </w:tc>
      </w:tr>
      <w:tr w:rsidR="003F0631" w:rsidRPr="00824E0F" w:rsidTr="008D747D">
        <w:trPr>
          <w:trHeight w:val="270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Código:</w:t>
            </w:r>
            <w:r w:rsidR="00026696">
              <w:rPr>
                <w:rFonts w:hAnsi="Times New Roman" w:cs="Times New Roman"/>
                <w:b/>
                <w:bCs/>
                <w:sz w:val="24"/>
                <w:szCs w:val="24"/>
              </w:rPr>
              <w:t>GMU35</w:t>
            </w:r>
            <w:r w:rsidR="00D578DB">
              <w:rPr>
                <w:rFonts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16171E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 xml:space="preserve">Período: </w:t>
            </w:r>
            <w:r w:rsidR="00423730">
              <w:rPr>
                <w:rFonts w:hAnsi="Times New Roman" w:cs="Times New Roman"/>
                <w:bCs/>
                <w:sz w:val="24"/>
                <w:szCs w:val="24"/>
              </w:rPr>
              <w:t>5º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 w:rsidP="00D47B9B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Turma:</w:t>
            </w:r>
          </w:p>
        </w:tc>
      </w:tr>
      <w:tr w:rsidR="003F0631" w:rsidRPr="00824E0F">
        <w:trPr>
          <w:trHeight w:val="270"/>
        </w:trPr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  <w:b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Carga Horária: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Natureza:</w:t>
            </w:r>
          </w:p>
        </w:tc>
      </w:tr>
      <w:tr w:rsidR="003F0631" w:rsidRPr="00824E0F" w:rsidTr="008D747D">
        <w:trPr>
          <w:trHeight w:val="530"/>
        </w:trPr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  <w:b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Teórica:</w:t>
            </w:r>
            <w:r w:rsidRPr="00824E0F">
              <w:rPr>
                <w:rFonts w:hAnsi="Times New Roman" w:cs="Times New Roman"/>
                <w:bCs/>
                <w:sz w:val="24"/>
                <w:szCs w:val="24"/>
              </w:rPr>
              <w:t xml:space="preserve"> 15hs</w:t>
            </w:r>
          </w:p>
        </w:tc>
        <w:tc>
          <w:tcPr>
            <w:tcW w:w="11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>Prática:</w:t>
            </w:r>
            <w:r w:rsidRPr="00824E0F">
              <w:rPr>
                <w:rFonts w:hAnsi="Times New Roman" w:cs="Times New Roman"/>
                <w:bCs/>
                <w:sz w:val="24"/>
                <w:szCs w:val="24"/>
              </w:rPr>
              <w:t xml:space="preserve"> 15hs</w:t>
            </w:r>
          </w:p>
        </w:tc>
        <w:tc>
          <w:tcPr>
            <w:tcW w:w="141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Total: </w:t>
            </w:r>
            <w:r w:rsidRPr="00824E0F">
              <w:rPr>
                <w:rFonts w:hAnsi="Times New Roman" w:cs="Times New Roman"/>
                <w:sz w:val="24"/>
                <w:szCs w:val="24"/>
              </w:rPr>
              <w:t>30 hs</w:t>
            </w:r>
          </w:p>
        </w:tc>
        <w:tc>
          <w:tcPr>
            <w:tcW w:w="216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Obrigatória:</w:t>
            </w:r>
            <w:r w:rsidRPr="00824E0F">
              <w:rPr>
                <w:rFonts w:hAnsi="Times New Roman" w:cs="Times New Roman"/>
                <w:sz w:val="24"/>
                <w:szCs w:val="24"/>
              </w:rPr>
              <w:t>(X)</w:t>
            </w:r>
          </w:p>
        </w:tc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Optativa:</w:t>
            </w:r>
            <w:r w:rsidRPr="00824E0F">
              <w:rPr>
                <w:rFonts w:hAnsi="Times New Roman" w:cs="Times New Roman"/>
                <w:sz w:val="24"/>
                <w:szCs w:val="24"/>
              </w:rPr>
              <w:t xml:space="preserve"> (  )</w:t>
            </w:r>
          </w:p>
        </w:tc>
      </w:tr>
      <w:tr w:rsidR="003F0631" w:rsidRPr="00824E0F">
        <w:trPr>
          <w:trHeight w:val="270"/>
        </w:trPr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Professor:</w:t>
            </w:r>
            <w:r w:rsidRPr="00824E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CF5856">
              <w:rPr>
                <w:rFonts w:hAnsi="Times New Roman" w:cs="Times New Roman"/>
                <w:sz w:val="24"/>
                <w:szCs w:val="24"/>
              </w:rPr>
              <w:t>Elder Thomaz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 w:rsidP="00CF5856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 xml:space="preserve">Ano/Semestre: </w:t>
            </w:r>
            <w:r w:rsidR="00CF5856">
              <w:rPr>
                <w:rFonts w:hAnsi="Times New Roman" w:cs="Times New Roman"/>
                <w:sz w:val="24"/>
                <w:szCs w:val="24"/>
              </w:rPr>
              <w:t>20</w:t>
            </w:r>
            <w:r w:rsidR="00423730">
              <w:rPr>
                <w:rFonts w:hAnsi="Times New Roman" w:cs="Times New Roman"/>
                <w:sz w:val="24"/>
                <w:szCs w:val="24"/>
              </w:rPr>
              <w:t>20/1</w:t>
            </w:r>
          </w:p>
        </w:tc>
      </w:tr>
      <w:tr w:rsidR="003F0631" w:rsidRPr="00824E0F">
        <w:trPr>
          <w:trHeight w:val="270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631" w:rsidRPr="00824E0F" w:rsidRDefault="008D747D">
            <w:pPr>
              <w:widowControl w:val="0"/>
              <w:spacing w:before="15" w:line="260" w:lineRule="exact"/>
              <w:jc w:val="both"/>
              <w:rPr>
                <w:rFonts w:hAnsi="Times New Roman" w:cs="Times New Roman"/>
              </w:rPr>
            </w:pPr>
            <w:r w:rsidRPr="00824E0F">
              <w:rPr>
                <w:rFonts w:hAnsi="Times New Roman" w:cs="Times New Roman"/>
                <w:bCs/>
                <w:sz w:val="24"/>
                <w:szCs w:val="24"/>
              </w:rPr>
              <w:t>Observações:</w:t>
            </w:r>
          </w:p>
        </w:tc>
      </w:tr>
    </w:tbl>
    <w:p w:rsidR="003F0631" w:rsidRDefault="003F0631">
      <w:pPr>
        <w:widowControl w:val="0"/>
        <w:spacing w:before="16"/>
        <w:jc w:val="both"/>
        <w:rPr>
          <w:sz w:val="24"/>
          <w:szCs w:val="24"/>
        </w:rPr>
      </w:pPr>
    </w:p>
    <w:p w:rsidR="003F0631" w:rsidRDefault="003F0631">
      <w:pPr>
        <w:widowControl w:val="0"/>
        <w:spacing w:before="15" w:line="260" w:lineRule="exact"/>
        <w:jc w:val="both"/>
        <w:rPr>
          <w:sz w:val="24"/>
          <w:szCs w:val="24"/>
        </w:rPr>
      </w:pPr>
    </w:p>
    <w:p w:rsidR="00824E0F" w:rsidRDefault="008D747D" w:rsidP="00824E0F">
      <w:pPr>
        <w:widowControl w:val="0"/>
        <w:spacing w:before="15" w:line="260" w:lineRule="exac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Ementa:</w:t>
      </w:r>
    </w:p>
    <w:p w:rsidR="00824E0F" w:rsidRPr="00824E0F" w:rsidRDefault="00824E0F" w:rsidP="00824E0F">
      <w:pPr>
        <w:widowControl w:val="0"/>
        <w:spacing w:before="15" w:line="260" w:lineRule="exact"/>
        <w:jc w:val="both"/>
        <w:outlineLvl w:val="0"/>
        <w:rPr>
          <w:b/>
          <w:bCs/>
          <w:sz w:val="24"/>
          <w:szCs w:val="24"/>
        </w:rPr>
      </w:pPr>
    </w:p>
    <w:p w:rsidR="0016171E" w:rsidRPr="00A4070E" w:rsidRDefault="000E7006" w:rsidP="00987D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auto"/>
          <w:sz w:val="24"/>
          <w:szCs w:val="24"/>
          <w:lang w:val="pt-BR"/>
        </w:rPr>
      </w:pPr>
      <w:r w:rsidRPr="00A4070E">
        <w:rPr>
          <w:rFonts w:hAnsi="Times New Roman" w:cs="Times New Roman"/>
          <w:color w:val="auto"/>
          <w:sz w:val="24"/>
          <w:szCs w:val="24"/>
          <w:lang w:val="pt-BR"/>
        </w:rPr>
        <w:t>Estudo e p</w:t>
      </w:r>
      <w:r w:rsidR="0016171E" w:rsidRPr="00A4070E">
        <w:rPr>
          <w:rFonts w:hAnsi="Times New Roman" w:cs="Times New Roman"/>
          <w:color w:val="auto"/>
          <w:sz w:val="24"/>
          <w:szCs w:val="24"/>
          <w:lang w:val="pt-BR"/>
        </w:rPr>
        <w:t>esquisa, com funda</w:t>
      </w:r>
      <w:r w:rsidRPr="00A4070E">
        <w:rPr>
          <w:rFonts w:hAnsi="Times New Roman" w:cs="Times New Roman"/>
          <w:color w:val="auto"/>
          <w:sz w:val="24"/>
          <w:szCs w:val="24"/>
          <w:lang w:val="pt-BR"/>
        </w:rPr>
        <w:t>mentação teórica e prática, da l</w:t>
      </w:r>
      <w:r w:rsidR="0016171E" w:rsidRPr="00A4070E">
        <w:rPr>
          <w:rFonts w:hAnsi="Times New Roman" w:cs="Times New Roman"/>
          <w:color w:val="auto"/>
          <w:sz w:val="24"/>
          <w:szCs w:val="24"/>
          <w:lang w:val="pt-BR"/>
        </w:rPr>
        <w:t>iteratura</w:t>
      </w:r>
      <w:r w:rsidRPr="00A4070E">
        <w:rPr>
          <w:rFonts w:hAnsi="Times New Roman" w:cs="Times New Roman"/>
          <w:color w:val="auto"/>
          <w:sz w:val="24"/>
          <w:szCs w:val="24"/>
          <w:lang w:val="pt-BR"/>
        </w:rPr>
        <w:t xml:space="preserve"> para t</w:t>
      </w:r>
      <w:r w:rsidR="0016171E" w:rsidRPr="00A4070E">
        <w:rPr>
          <w:rFonts w:hAnsi="Times New Roman" w:cs="Times New Roman"/>
          <w:color w:val="auto"/>
          <w:sz w:val="24"/>
          <w:szCs w:val="24"/>
          <w:lang w:val="pt-BR"/>
        </w:rPr>
        <w:t xml:space="preserve">rompete, </w:t>
      </w:r>
      <w:r w:rsidR="001A7471">
        <w:rPr>
          <w:rFonts w:hAnsi="Times New Roman" w:cs="Times New Roman"/>
          <w:color w:val="auto"/>
          <w:sz w:val="24"/>
          <w:szCs w:val="24"/>
          <w:lang w:val="pt-BR"/>
        </w:rPr>
        <w:t>com o objetivo de construir uma interpretação coerente, coesa e expressiva.</w:t>
      </w:r>
      <w:r w:rsidR="0016171E" w:rsidRPr="00A4070E">
        <w:rPr>
          <w:rFonts w:hAnsi="Times New Roman" w:cs="Times New Roman"/>
          <w:color w:val="auto"/>
          <w:sz w:val="24"/>
          <w:szCs w:val="24"/>
          <w:lang w:val="pt-BR"/>
        </w:rPr>
        <w:t xml:space="preserve"> </w:t>
      </w:r>
    </w:p>
    <w:p w:rsidR="003F0631" w:rsidRDefault="00824E0F" w:rsidP="008D747D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</w:rPr>
        <w:t>3. Justificativa:</w:t>
      </w:r>
    </w:p>
    <w:p w:rsidR="00824E0F" w:rsidRDefault="00824E0F" w:rsidP="008D747D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1A7471" w:rsidRDefault="001A7471" w:rsidP="008D747D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Cs/>
          <w:sz w:val="24"/>
          <w:szCs w:val="24"/>
        </w:rPr>
      </w:pPr>
      <w:r w:rsidRPr="001A7471">
        <w:rPr>
          <w:rFonts w:hAnsi="Times New Roman" w:cs="Times New Roman"/>
          <w:bCs/>
          <w:sz w:val="24"/>
          <w:szCs w:val="24"/>
        </w:rPr>
        <w:t>O estudo da</w:t>
      </w:r>
      <w:r>
        <w:rPr>
          <w:rFonts w:hAnsi="Times New Roman" w:cs="Times New Roman"/>
          <w:bCs/>
          <w:sz w:val="24"/>
          <w:szCs w:val="24"/>
        </w:rPr>
        <w:t xml:space="preserve"> disciplina proporciona ao aluno o domínio técnico necessário para a construção de uma interpretação coerente, expressiva e autônoma. O conteúdo da disciplina também</w:t>
      </w:r>
      <w:r w:rsidR="00C62EE6">
        <w:rPr>
          <w:rFonts w:hAnsi="Times New Roman" w:cs="Times New Roman"/>
          <w:bCs/>
          <w:sz w:val="24"/>
          <w:szCs w:val="24"/>
        </w:rPr>
        <w:t xml:space="preserve"> habilita o aluno para a atuar</w:t>
      </w:r>
      <w:r>
        <w:rPr>
          <w:rFonts w:hAnsi="Times New Roman" w:cs="Times New Roman"/>
          <w:bCs/>
          <w:sz w:val="24"/>
          <w:szCs w:val="24"/>
        </w:rPr>
        <w:t xml:space="preserve"> em diversos grupo de música de câmara, orquest</w:t>
      </w:r>
      <w:r w:rsidR="00C62EE6">
        <w:rPr>
          <w:rFonts w:hAnsi="Times New Roman" w:cs="Times New Roman"/>
          <w:bCs/>
          <w:sz w:val="24"/>
          <w:szCs w:val="24"/>
        </w:rPr>
        <w:t>r</w:t>
      </w:r>
      <w:r>
        <w:rPr>
          <w:rFonts w:hAnsi="Times New Roman" w:cs="Times New Roman"/>
          <w:bCs/>
          <w:sz w:val="24"/>
          <w:szCs w:val="24"/>
        </w:rPr>
        <w:t>as e grupos de</w:t>
      </w:r>
      <w:r w:rsidR="00C62EE6">
        <w:rPr>
          <w:rFonts w:hAnsi="Times New Roman" w:cs="Times New Roman"/>
          <w:bCs/>
          <w:sz w:val="24"/>
          <w:szCs w:val="24"/>
        </w:rPr>
        <w:t xml:space="preserve"> música popular. Além da formação do músico instrumentista, a disciplina faz parte da formação docente do aluno, preparando-o para a </w:t>
      </w:r>
      <w:r w:rsidR="00C62EE6" w:rsidRPr="00A4070E">
        <w:rPr>
          <w:rFonts w:hAnsi="Times New Roman" w:cs="Times New Roman"/>
          <w:color w:val="auto"/>
          <w:sz w:val="24"/>
          <w:szCs w:val="24"/>
          <w:lang w:val="pt-BR"/>
        </w:rPr>
        <w:t>atuação em conservatórios, escolas de música, na rede pública e privada</w:t>
      </w:r>
      <w:r w:rsidR="00C62EE6">
        <w:rPr>
          <w:rFonts w:hAnsi="Times New Roman" w:cs="Times New Roman"/>
          <w:color w:val="auto"/>
          <w:sz w:val="24"/>
          <w:szCs w:val="24"/>
          <w:lang w:val="pt-BR"/>
        </w:rPr>
        <w:t>.</w:t>
      </w:r>
    </w:p>
    <w:p w:rsidR="001A7471" w:rsidRPr="001A7471" w:rsidRDefault="001A7471" w:rsidP="008D747D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3F0631" w:rsidRPr="008D747D" w:rsidRDefault="008D747D" w:rsidP="008D747D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4. Objetivos:</w:t>
      </w:r>
    </w:p>
    <w:p w:rsidR="003F0631" w:rsidRPr="008D747D" w:rsidRDefault="003F0631">
      <w:pPr>
        <w:widowControl w:val="0"/>
        <w:spacing w:before="15" w:line="260" w:lineRule="exact"/>
        <w:jc w:val="both"/>
        <w:rPr>
          <w:rFonts w:hAnsi="Times New Roman" w:cs="Times New Roman"/>
          <w:b/>
          <w:bCs/>
          <w:sz w:val="24"/>
          <w:szCs w:val="24"/>
        </w:rPr>
      </w:pPr>
    </w:p>
    <w:p w:rsidR="00C62EE6" w:rsidRDefault="008D747D" w:rsidP="000E7006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Cs/>
          <w:sz w:val="24"/>
          <w:szCs w:val="24"/>
        </w:rPr>
      </w:pPr>
      <w:r w:rsidRPr="008D747D">
        <w:rPr>
          <w:rFonts w:hAnsi="Times New Roman" w:cs="Times New Roman"/>
          <w:bCs/>
          <w:sz w:val="24"/>
          <w:szCs w:val="24"/>
        </w:rPr>
        <w:t>Objetivos Gerais:</w:t>
      </w:r>
    </w:p>
    <w:p w:rsidR="00C62EE6" w:rsidRDefault="00C84540" w:rsidP="000E7006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Desenvolver habilidade técnica necessária para a execução da literatura musical do instrumento e para a atuação no mercado de trabalho como músico trompetista.</w:t>
      </w:r>
    </w:p>
    <w:p w:rsidR="00C84540" w:rsidRDefault="00C84540" w:rsidP="000E7006">
      <w:pPr>
        <w:widowControl w:val="0"/>
        <w:spacing w:before="15" w:line="260" w:lineRule="exact"/>
        <w:jc w:val="both"/>
        <w:outlineLvl w:val="0"/>
        <w:rPr>
          <w:rFonts w:eastAsia="Times" w:hAnsi="Times New Roman" w:cs="Times New Roman"/>
          <w:sz w:val="24"/>
          <w:szCs w:val="24"/>
          <w:lang w:val="pt-BR"/>
        </w:rPr>
      </w:pPr>
    </w:p>
    <w:p w:rsidR="00C84540" w:rsidRDefault="008D747D" w:rsidP="000E7006">
      <w:pPr>
        <w:widowControl w:val="0"/>
        <w:spacing w:before="15" w:line="260" w:lineRule="exact"/>
        <w:jc w:val="both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 w:rsidRPr="00A4070E">
        <w:rPr>
          <w:rFonts w:eastAsia="Times" w:hAnsi="Times New Roman" w:cs="Times New Roman"/>
          <w:sz w:val="24"/>
          <w:szCs w:val="24"/>
          <w:lang w:val="pt-BR"/>
        </w:rPr>
        <w:t>Objetivos Específicos:</w:t>
      </w:r>
    </w:p>
    <w:p w:rsidR="007F4A3B" w:rsidRPr="00A4070E" w:rsidRDefault="00C84540" w:rsidP="000E7006">
      <w:pPr>
        <w:widowControl w:val="0"/>
        <w:spacing w:before="15" w:line="260" w:lineRule="exact"/>
        <w:jc w:val="both"/>
        <w:outlineLvl w:val="0"/>
        <w:rPr>
          <w:rFonts w:hAnsi="Times New Roman" w:cs="Times New Roman"/>
          <w:color w:val="auto"/>
          <w:sz w:val="24"/>
          <w:szCs w:val="24"/>
          <w:lang w:val="pt-BR"/>
        </w:rPr>
      </w:pPr>
      <w:r>
        <w:rPr>
          <w:rFonts w:eastAsia="Times" w:hAnsi="Times New Roman" w:cs="Times New Roman"/>
          <w:sz w:val="24"/>
          <w:szCs w:val="24"/>
          <w:lang w:val="pt-BR"/>
        </w:rPr>
        <w:t xml:space="preserve">Revisar os aspectos técnicos relacionados à execução do instrumento; Estudar a literatura </w:t>
      </w:r>
      <w:r>
        <w:rPr>
          <w:rFonts w:eastAsia="Times" w:hAnsi="Times New Roman" w:cs="Times New Roman"/>
          <w:sz w:val="24"/>
          <w:szCs w:val="24"/>
          <w:lang w:val="pt-BR"/>
        </w:rPr>
        <w:lastRenderedPageBreak/>
        <w:t xml:space="preserve">básica do trompete, incluindo obras brasileiras e estrangeiras; Estudar e </w:t>
      </w:r>
      <w:r>
        <w:rPr>
          <w:rFonts w:hAnsi="Times New Roman" w:cs="Times New Roman"/>
          <w:color w:val="auto"/>
          <w:sz w:val="24"/>
          <w:szCs w:val="24"/>
          <w:lang w:val="pt-BR"/>
        </w:rPr>
        <w:t>aplicar conceitos básicos de interpretação de acordo com o estilo, gênero e período.</w:t>
      </w:r>
    </w:p>
    <w:p w:rsidR="00446B3A" w:rsidRDefault="00446B3A" w:rsidP="008D747D">
      <w:pPr>
        <w:widowControl w:val="0"/>
        <w:spacing w:after="240"/>
        <w:outlineLvl w:val="0"/>
        <w:rPr>
          <w:rFonts w:hAnsi="Times New Roman" w:cs="Times New Roman"/>
          <w:bCs/>
          <w:sz w:val="24"/>
          <w:szCs w:val="24"/>
        </w:rPr>
      </w:pPr>
    </w:p>
    <w:p w:rsidR="003F0631" w:rsidRDefault="00824E0F" w:rsidP="008D747D">
      <w:pPr>
        <w:widowControl w:val="0"/>
        <w:spacing w:after="240"/>
        <w:outlineLvl w:val="0"/>
        <w:rPr>
          <w:rFonts w:eastAsia="Times" w:hAnsi="Times New Roman" w:cs="Times New Roman"/>
          <w:b/>
          <w:sz w:val="24"/>
          <w:szCs w:val="24"/>
          <w:lang w:val="pt-BR"/>
        </w:rPr>
      </w:pPr>
      <w:r w:rsidRPr="00A4070E">
        <w:rPr>
          <w:rFonts w:eastAsia="Times" w:hAnsi="Times New Roman" w:cs="Times New Roman"/>
          <w:b/>
          <w:sz w:val="24"/>
          <w:szCs w:val="24"/>
          <w:lang w:val="pt-BR"/>
        </w:rPr>
        <w:t>5. Programa:</w:t>
      </w:r>
    </w:p>
    <w:p w:rsidR="008D7FAC" w:rsidRDefault="008D7FAC" w:rsidP="008D747D">
      <w:pPr>
        <w:widowControl w:val="0"/>
        <w:spacing w:after="240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>
        <w:rPr>
          <w:rFonts w:eastAsia="Times" w:hAnsi="Times New Roman" w:cs="Times New Roman"/>
          <w:b/>
          <w:sz w:val="24"/>
          <w:szCs w:val="24"/>
          <w:lang w:val="pt-BR"/>
        </w:rPr>
        <w:t>-</w:t>
      </w:r>
      <w:r w:rsidRPr="008D7FAC">
        <w:rPr>
          <w:rFonts w:eastAsia="Times" w:hAnsi="Times New Roman" w:cs="Times New Roman"/>
          <w:sz w:val="24"/>
          <w:szCs w:val="24"/>
          <w:lang w:val="pt-BR"/>
        </w:rPr>
        <w:t xml:space="preserve"> Estudos técnicos: escalas, arpejos, sonoridade, flexibilidade e respiração</w:t>
      </w:r>
    </w:p>
    <w:p w:rsidR="008D7FAC" w:rsidRDefault="008D7FAC" w:rsidP="008D747D">
      <w:pPr>
        <w:widowControl w:val="0"/>
        <w:spacing w:after="240"/>
        <w:outlineLvl w:val="0"/>
        <w:rPr>
          <w:rFonts w:eastAsia="Times" w:hAnsi="Times New Roman" w:cs="Times New Roman"/>
          <w:sz w:val="24"/>
          <w:szCs w:val="24"/>
          <w:lang w:val="pt-BR"/>
        </w:rPr>
      </w:pPr>
      <w:r>
        <w:rPr>
          <w:rFonts w:eastAsia="Times" w:hAnsi="Times New Roman" w:cs="Times New Roman"/>
          <w:sz w:val="24"/>
          <w:szCs w:val="24"/>
          <w:lang w:val="pt-BR"/>
        </w:rPr>
        <w:t>- Estudo dos métodos:</w:t>
      </w:r>
    </w:p>
    <w:p w:rsidR="00423730" w:rsidRPr="00687AE1" w:rsidRDefault="00423730" w:rsidP="00423730">
      <w:pPr>
        <w:jc w:val="both"/>
        <w:rPr>
          <w:rFonts w:hAnsi="Times New Roman" w:cs="Times New Roman"/>
          <w:sz w:val="24"/>
          <w:szCs w:val="24"/>
        </w:rPr>
      </w:pPr>
      <w:r w:rsidRPr="00687AE1">
        <w:rPr>
          <w:rFonts w:hAnsi="Times New Roman" w:cs="Times New Roman"/>
          <w:sz w:val="24"/>
          <w:szCs w:val="24"/>
        </w:rPr>
        <w:t xml:space="preserve">ARBAN, Jean Batiste. Arban’s Complete Conservatory Method for Trumpet </w:t>
      </w:r>
    </w:p>
    <w:p w:rsidR="00423730" w:rsidRDefault="00423730" w:rsidP="00423730">
      <w:pPr>
        <w:jc w:val="both"/>
        <w:rPr>
          <w:rFonts w:hAnsi="Times New Roman" w:cs="Times New Roman"/>
          <w:sz w:val="24"/>
          <w:szCs w:val="24"/>
        </w:rPr>
      </w:pPr>
      <w:r w:rsidRPr="00687AE1">
        <w:rPr>
          <w:rFonts w:hAnsi="Times New Roman" w:cs="Times New Roman"/>
          <w:sz w:val="24"/>
          <w:szCs w:val="24"/>
        </w:rPr>
        <w:t>Exercícios característicos do 11 ao 14</w:t>
      </w:r>
    </w:p>
    <w:p w:rsidR="00423730" w:rsidRPr="00687AE1" w:rsidRDefault="00423730" w:rsidP="00423730">
      <w:pPr>
        <w:jc w:val="both"/>
        <w:rPr>
          <w:rFonts w:hAnsi="Times New Roman" w:cs="Times New Roman"/>
          <w:sz w:val="24"/>
          <w:szCs w:val="24"/>
        </w:rPr>
      </w:pPr>
    </w:p>
    <w:p w:rsidR="00423730" w:rsidRPr="00687AE1" w:rsidRDefault="00423730" w:rsidP="00423730">
      <w:pPr>
        <w:jc w:val="both"/>
        <w:rPr>
          <w:rFonts w:hAnsi="Times New Roman" w:cs="Times New Roman"/>
          <w:sz w:val="24"/>
          <w:szCs w:val="24"/>
        </w:rPr>
      </w:pPr>
      <w:r w:rsidRPr="00687AE1">
        <w:rPr>
          <w:rFonts w:hAnsi="Times New Roman" w:cs="Times New Roman"/>
          <w:sz w:val="24"/>
          <w:szCs w:val="24"/>
        </w:rPr>
        <w:t xml:space="preserve">CHARLIER, Theo. Trente-six Etudes Transcendantes – Paris: Alphonse Leduc. </w:t>
      </w:r>
    </w:p>
    <w:p w:rsidR="00423730" w:rsidRPr="00687AE1" w:rsidRDefault="00423730" w:rsidP="00423730">
      <w:pPr>
        <w:jc w:val="both"/>
        <w:rPr>
          <w:rFonts w:hAnsi="Times New Roman" w:cs="Times New Roman"/>
          <w:sz w:val="24"/>
          <w:szCs w:val="24"/>
        </w:rPr>
      </w:pPr>
      <w:r w:rsidRPr="00687AE1">
        <w:rPr>
          <w:rFonts w:hAnsi="Times New Roman" w:cs="Times New Roman"/>
          <w:sz w:val="24"/>
          <w:szCs w:val="24"/>
        </w:rPr>
        <w:t>Exercícios do 11 ao 20</w:t>
      </w:r>
    </w:p>
    <w:p w:rsidR="008D7FAC" w:rsidRPr="00687AE1" w:rsidRDefault="008D7FAC" w:rsidP="008D7FAC">
      <w:pPr>
        <w:jc w:val="both"/>
        <w:rPr>
          <w:rFonts w:hAnsi="Times New Roman" w:cs="Times New Roman"/>
          <w:sz w:val="24"/>
          <w:szCs w:val="24"/>
        </w:rPr>
      </w:pPr>
    </w:p>
    <w:p w:rsidR="008D7FAC" w:rsidRDefault="008D7FAC" w:rsidP="008D7F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hAnsi="Times New Roman" w:cs="Times New Roman"/>
          <w:color w:val="auto"/>
          <w:sz w:val="24"/>
          <w:szCs w:val="24"/>
          <w:lang w:val="pt-BR"/>
        </w:rPr>
      </w:pPr>
      <w:r>
        <w:rPr>
          <w:rFonts w:hAnsi="Times New Roman" w:cs="Times New Roman"/>
          <w:color w:val="auto"/>
          <w:sz w:val="24"/>
          <w:szCs w:val="24"/>
          <w:lang w:val="pt-BR"/>
        </w:rPr>
        <w:t>- Estudo do repertório para as provas: duas peças de livre escolha</w:t>
      </w:r>
    </w:p>
    <w:p w:rsidR="0016171E" w:rsidRDefault="0016171E" w:rsidP="00824E0F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</w:rPr>
        <w:t>6. Metodologia:</w:t>
      </w:r>
    </w:p>
    <w:p w:rsidR="00180A64" w:rsidRDefault="00180A64" w:rsidP="00824E0F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180A64" w:rsidRDefault="00180A64" w:rsidP="00180A64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 w:rsidRPr="00C60C7D">
        <w:rPr>
          <w:rFonts w:hAnsi="Times New Roman" w:cs="Times New Roman"/>
          <w:bCs/>
          <w:sz w:val="24"/>
          <w:szCs w:val="24"/>
        </w:rPr>
        <w:t>Aulas</w:t>
      </w:r>
      <w:r>
        <w:rPr>
          <w:rFonts w:hAnsi="Times New Roman" w:cs="Times New Roman"/>
          <w:bCs/>
          <w:sz w:val="24"/>
          <w:szCs w:val="24"/>
        </w:rPr>
        <w:t xml:space="preserve"> teóricas e práticas individuais. Utilização de audio, vídeo e demonstrações práticas. Utilização de métodos e livros de acordo com a necessidade individual de cada aluno.</w:t>
      </w:r>
    </w:p>
    <w:p w:rsidR="00180A64" w:rsidRDefault="00180A64" w:rsidP="00180A64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180A64" w:rsidRDefault="00180A64" w:rsidP="00180A64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As aulas teóricas</w:t>
      </w:r>
      <w:r w:rsidR="0004119B">
        <w:rPr>
          <w:rFonts w:hAnsi="Times New Roman" w:cs="Times New Roman"/>
          <w:bCs/>
          <w:sz w:val="24"/>
          <w:szCs w:val="24"/>
        </w:rPr>
        <w:t xml:space="preserve"> e práticas</w:t>
      </w:r>
      <w:r>
        <w:rPr>
          <w:rFonts w:hAnsi="Times New Roman" w:cs="Times New Roman"/>
          <w:bCs/>
          <w:sz w:val="24"/>
          <w:szCs w:val="24"/>
        </w:rPr>
        <w:t xml:space="preserve"> serão ministradas </w:t>
      </w:r>
      <w:r w:rsidR="00925E0C">
        <w:rPr>
          <w:rFonts w:hAnsi="Times New Roman" w:cs="Times New Roman"/>
          <w:bCs/>
          <w:sz w:val="24"/>
          <w:szCs w:val="24"/>
        </w:rPr>
        <w:t xml:space="preserve">remotamente </w:t>
      </w:r>
      <w:r>
        <w:rPr>
          <w:rFonts w:hAnsi="Times New Roman" w:cs="Times New Roman"/>
          <w:bCs/>
          <w:sz w:val="24"/>
          <w:szCs w:val="24"/>
        </w:rPr>
        <w:t>de forma síncrona, utilizando a plataforma de videoconferência Microsoft Teams, prioritáriamente. Caso haja algum problema com a utilização dessa plataforma, será utilizada a plataforma ConferênciaWeb - Mconf da Rede Nacional de  Ensino e Pesquisa – RNP ou a plataforma Zoom. Para a participação nas aulas síncronas será necessário a utilização de computador ou celular/tablet, microfone, webcam, fone de ouvido ou caixas de som</w:t>
      </w:r>
      <w:r w:rsidR="0004119B">
        <w:rPr>
          <w:rFonts w:hAnsi="Times New Roman" w:cs="Times New Roman"/>
          <w:bCs/>
          <w:sz w:val="24"/>
          <w:szCs w:val="24"/>
        </w:rPr>
        <w:t>, além do próprio instrumento do aluno</w:t>
      </w:r>
      <w:r>
        <w:rPr>
          <w:rFonts w:hAnsi="Times New Roman" w:cs="Times New Roman"/>
          <w:bCs/>
          <w:sz w:val="24"/>
          <w:szCs w:val="24"/>
        </w:rPr>
        <w:t>.</w:t>
      </w:r>
    </w:p>
    <w:p w:rsidR="00180A64" w:rsidRDefault="0004119B" w:rsidP="00180A64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Serão</w:t>
      </w:r>
      <w:r w:rsidR="000B484A">
        <w:rPr>
          <w:rFonts w:hAnsi="Times New Roman" w:cs="Times New Roman"/>
          <w:bCs/>
          <w:sz w:val="24"/>
          <w:szCs w:val="24"/>
        </w:rPr>
        <w:t xml:space="preserve"> ministrada</w:t>
      </w:r>
      <w:r>
        <w:rPr>
          <w:rFonts w:hAnsi="Times New Roman" w:cs="Times New Roman"/>
          <w:bCs/>
          <w:sz w:val="24"/>
          <w:szCs w:val="24"/>
        </w:rPr>
        <w:t>s 2</w:t>
      </w:r>
      <w:r w:rsidR="000B484A">
        <w:rPr>
          <w:rFonts w:hAnsi="Times New Roman" w:cs="Times New Roman"/>
          <w:bCs/>
          <w:sz w:val="24"/>
          <w:szCs w:val="24"/>
        </w:rPr>
        <w:t xml:space="preserve"> h/a por semana, a ser combinado posteriormente com os alunos.</w:t>
      </w:r>
    </w:p>
    <w:p w:rsidR="00180A64" w:rsidRDefault="00180A64" w:rsidP="00180A64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D938E5" w:rsidRDefault="00D938E5" w:rsidP="00D938E5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A bibliografia que será utilizada já foi disponibilizada aos alunos no início do curso. Caso seja necessário, o acesso a bibliografia será por meio digital, através de periódicos, artigos, dissertações e teses, métodos e livros disponí</w:t>
      </w:r>
      <w:r w:rsidR="003F3F10">
        <w:rPr>
          <w:rFonts w:hAnsi="Times New Roman" w:cs="Times New Roman"/>
          <w:bCs/>
          <w:sz w:val="24"/>
          <w:szCs w:val="24"/>
        </w:rPr>
        <w:t>veis na internet.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 w:rsidR="003F3F10">
        <w:rPr>
          <w:rFonts w:hAnsi="Times New Roman" w:cs="Times New Roman"/>
          <w:bCs/>
          <w:sz w:val="24"/>
          <w:szCs w:val="24"/>
        </w:rPr>
        <w:t xml:space="preserve">O material </w:t>
      </w:r>
      <w:r>
        <w:rPr>
          <w:rFonts w:hAnsi="Times New Roman" w:cs="Times New Roman"/>
          <w:bCs/>
          <w:sz w:val="24"/>
          <w:szCs w:val="24"/>
        </w:rPr>
        <w:t>também será disponibiliz</w:t>
      </w:r>
      <w:r w:rsidR="003F3F10">
        <w:rPr>
          <w:rFonts w:hAnsi="Times New Roman" w:cs="Times New Roman"/>
          <w:bCs/>
          <w:sz w:val="24"/>
          <w:szCs w:val="24"/>
        </w:rPr>
        <w:t>ado</w:t>
      </w:r>
      <w:r>
        <w:rPr>
          <w:rFonts w:hAnsi="Times New Roman" w:cs="Times New Roman"/>
          <w:bCs/>
          <w:sz w:val="24"/>
          <w:szCs w:val="24"/>
        </w:rPr>
        <w:t xml:space="preserve"> na própria sala (Equipe) do Microsoft Teams.</w:t>
      </w:r>
    </w:p>
    <w:p w:rsidR="00706464" w:rsidRDefault="00706464" w:rsidP="00D938E5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</w:p>
    <w:p w:rsidR="00824E0F" w:rsidRDefault="008D747D" w:rsidP="00824E0F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7. Avaliação:</w:t>
      </w:r>
    </w:p>
    <w:p w:rsidR="00824E0F" w:rsidRDefault="00824E0F" w:rsidP="00824E0F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8D7FAC" w:rsidRDefault="008D7FAC" w:rsidP="008D7FAC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 xml:space="preserve">- Estudo dos </w:t>
      </w:r>
      <w:r w:rsidR="00180A64">
        <w:rPr>
          <w:rFonts w:hAnsi="Times New Roman" w:cs="Times New Roman"/>
          <w:bCs/>
          <w:sz w:val="24"/>
          <w:szCs w:val="24"/>
        </w:rPr>
        <w:t>métodos em sala de aula: 50</w:t>
      </w:r>
      <w:r>
        <w:rPr>
          <w:rFonts w:hAnsi="Times New Roman" w:cs="Times New Roman"/>
          <w:bCs/>
          <w:sz w:val="24"/>
          <w:szCs w:val="24"/>
        </w:rPr>
        <w:t xml:space="preserve"> pontos</w:t>
      </w:r>
    </w:p>
    <w:p w:rsidR="008D7FAC" w:rsidRDefault="0004119B" w:rsidP="008D7FAC">
      <w:pPr>
        <w:jc w:val="both"/>
        <w:outlineLvl w:val="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 xml:space="preserve">Estudos deverão ser gravados em vídeo e enviados via plataforma até o dia anterior a aula. </w:t>
      </w:r>
    </w:p>
    <w:p w:rsidR="0004119B" w:rsidRDefault="0004119B" w:rsidP="008D7FAC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</w:p>
    <w:p w:rsidR="00180A64" w:rsidRDefault="00180A64" w:rsidP="00180A64">
      <w:pPr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  <w:r>
        <w:rPr>
          <w:rFonts w:eastAsia="Calibri" w:hAnsi="Times New Roman" w:cs="Times New Roman"/>
          <w:sz w:val="24"/>
          <w:szCs w:val="24"/>
        </w:rPr>
        <w:t xml:space="preserve">- </w:t>
      </w:r>
      <w:r>
        <w:rPr>
          <w:rFonts w:eastAsia="Calibri" w:hAnsi="Times New Roman" w:cs="Times New Roman"/>
          <w:sz w:val="24"/>
          <w:szCs w:val="24"/>
          <w:lang w:val="pt-BR"/>
        </w:rPr>
        <w:t>Prova Intermediária</w:t>
      </w:r>
      <w:r w:rsidRPr="0088585E">
        <w:rPr>
          <w:rFonts w:eastAsia="Calibri" w:hAnsi="Times New Roman" w:cs="Times New Roman"/>
          <w:sz w:val="24"/>
          <w:szCs w:val="24"/>
          <w:lang w:val="pt-BR"/>
        </w:rPr>
        <w:t xml:space="preserve"> </w:t>
      </w:r>
      <w:r>
        <w:rPr>
          <w:rFonts w:eastAsia="Calibri" w:hAnsi="Times New Roman" w:cs="Times New Roman"/>
          <w:sz w:val="24"/>
          <w:szCs w:val="24"/>
          <w:lang w:val="pt-BR"/>
        </w:rPr>
        <w:t xml:space="preserve">e recital: </w:t>
      </w:r>
      <w:r w:rsidRPr="0088585E">
        <w:rPr>
          <w:rFonts w:eastAsia="Calibri" w:hAnsi="Times New Roman" w:cs="Times New Roman"/>
          <w:sz w:val="24"/>
          <w:szCs w:val="24"/>
          <w:lang w:val="pt-BR"/>
        </w:rPr>
        <w:t>50 pontos</w:t>
      </w:r>
    </w:p>
    <w:p w:rsidR="0004119B" w:rsidRDefault="0004119B" w:rsidP="0004119B">
      <w:pPr>
        <w:jc w:val="both"/>
        <w:outlineLvl w:val="0"/>
        <w:rPr>
          <w:rFonts w:eastAsia="Calibri" w:hAnsi="Times New Roman" w:cs="Times New Roman"/>
          <w:sz w:val="24"/>
          <w:szCs w:val="24"/>
          <w:lang w:val="pt-BR"/>
        </w:rPr>
      </w:pPr>
      <w:r>
        <w:rPr>
          <w:rFonts w:eastAsia="Calibri" w:hAnsi="Times New Roman" w:cs="Times New Roman"/>
          <w:sz w:val="24"/>
          <w:szCs w:val="24"/>
          <w:lang w:val="pt-BR"/>
        </w:rPr>
        <w:t>Duas peças de livre escolha a ser gravada em vídeo com ou sem acompanhamento (playback)</w:t>
      </w:r>
      <w:r w:rsidR="00FA3DC5">
        <w:rPr>
          <w:rFonts w:eastAsia="Calibri" w:hAnsi="Times New Roman" w:cs="Times New Roman"/>
          <w:sz w:val="24"/>
          <w:szCs w:val="24"/>
          <w:lang w:val="pt-BR"/>
        </w:rPr>
        <w:t>.</w:t>
      </w:r>
    </w:p>
    <w:p w:rsidR="00180A64" w:rsidRDefault="00180A64" w:rsidP="008D7FAC">
      <w:pPr>
        <w:widowControl w:val="0"/>
        <w:spacing w:after="240"/>
        <w:rPr>
          <w:rFonts w:eastAsia="Calibri" w:hAnsi="Times New Roman" w:cs="Times New Roman"/>
          <w:sz w:val="24"/>
          <w:szCs w:val="24"/>
          <w:lang w:val="pt-BR"/>
        </w:rPr>
      </w:pPr>
    </w:p>
    <w:p w:rsidR="008D7FAC" w:rsidRPr="0088585E" w:rsidRDefault="008D7FAC" w:rsidP="008D7FAC">
      <w:pPr>
        <w:widowControl w:val="0"/>
        <w:spacing w:after="240"/>
        <w:rPr>
          <w:rFonts w:eastAsia="Calibri" w:hAnsi="Times New Roman" w:cs="Times New Roman"/>
          <w:sz w:val="24"/>
          <w:szCs w:val="24"/>
          <w:lang w:val="pt-BR"/>
        </w:rPr>
      </w:pPr>
      <w:r w:rsidRPr="0088585E">
        <w:rPr>
          <w:rFonts w:eastAsia="Calibri" w:hAnsi="Times New Roman" w:cs="Times New Roman"/>
          <w:sz w:val="24"/>
          <w:szCs w:val="24"/>
          <w:lang w:val="pt-BR"/>
        </w:rPr>
        <w:t>Total: 100 pontos</w:t>
      </w:r>
    </w:p>
    <w:p w:rsidR="003F0631" w:rsidRPr="008D747D" w:rsidRDefault="008D747D" w:rsidP="008D747D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8. Bibliografia:</w:t>
      </w:r>
    </w:p>
    <w:p w:rsidR="003F0631" w:rsidRPr="008D747D" w:rsidRDefault="003F0631">
      <w:pPr>
        <w:jc w:val="both"/>
        <w:rPr>
          <w:rFonts w:hAnsi="Times New Roman" w:cs="Times New Roman"/>
          <w:b/>
          <w:bCs/>
          <w:sz w:val="24"/>
          <w:szCs w:val="24"/>
        </w:rPr>
      </w:pPr>
    </w:p>
    <w:p w:rsidR="007B7233" w:rsidRPr="0088585E" w:rsidRDefault="007B7233" w:rsidP="00DC7742">
      <w:pPr>
        <w:widowControl w:val="0"/>
        <w:rPr>
          <w:rFonts w:eastAsia="Calibri" w:hAnsi="Times New Roman" w:cs="Times New Roman"/>
          <w:sz w:val="24"/>
          <w:szCs w:val="24"/>
          <w:lang w:val="pt-BR"/>
        </w:rPr>
      </w:pPr>
      <w:r w:rsidRPr="0088585E">
        <w:rPr>
          <w:rFonts w:eastAsia="Calibri" w:hAnsi="Times New Roman" w:cs="Times New Roman"/>
          <w:sz w:val="24"/>
          <w:szCs w:val="24"/>
          <w:lang w:val="pt-BR"/>
        </w:rPr>
        <w:t>Básica:</w:t>
      </w:r>
    </w:p>
    <w:p w:rsidR="00DD4D2D" w:rsidRPr="0088585E" w:rsidRDefault="00DD4D2D" w:rsidP="00DC7742">
      <w:pPr>
        <w:widowControl w:val="0"/>
        <w:rPr>
          <w:rFonts w:eastAsia="Calibri" w:hAnsi="Times New Roman" w:cs="Times New Roman"/>
          <w:sz w:val="24"/>
          <w:szCs w:val="24"/>
          <w:lang w:val="pt-BR"/>
        </w:rPr>
      </w:pPr>
    </w:p>
    <w:p w:rsidR="00DD4D2D" w:rsidRDefault="00DD4D2D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99324C">
        <w:rPr>
          <w:rFonts w:hAnsi="Times New Roman" w:cs="Times New Roman"/>
          <w:color w:val="auto"/>
          <w:sz w:val="24"/>
          <w:szCs w:val="24"/>
          <w:lang w:val="pt-BR"/>
        </w:rPr>
        <w:t xml:space="preserve">ARBAN, Joseph Jean Baptiste Laurent. </w:t>
      </w:r>
      <w:r w:rsidRPr="00987D9E">
        <w:rPr>
          <w:rFonts w:hAnsi="Times New Roman" w:cs="Times New Roman"/>
          <w:b/>
          <w:color w:val="auto"/>
          <w:sz w:val="24"/>
          <w:szCs w:val="24"/>
          <w:lang w:val="en-US"/>
        </w:rPr>
        <w:t>Complete Conservatory Method for Trumpet</w:t>
      </w: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>. New York: Carl Fischer, 1982</w:t>
      </w:r>
      <w:r>
        <w:rPr>
          <w:rFonts w:hAnsi="Times New Roman" w:cs="Times New Roman"/>
          <w:color w:val="auto"/>
          <w:sz w:val="24"/>
          <w:szCs w:val="24"/>
          <w:lang w:val="en-US"/>
        </w:rPr>
        <w:t>.</w:t>
      </w:r>
    </w:p>
    <w:p w:rsidR="00DD4D2D" w:rsidRDefault="00DD4D2D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DD4D2D" w:rsidRDefault="00DD4D2D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99324C">
        <w:rPr>
          <w:rFonts w:hAnsi="Times New Roman" w:cs="Times New Roman"/>
          <w:color w:val="auto"/>
          <w:sz w:val="24"/>
          <w:szCs w:val="24"/>
          <w:lang w:val="en-US"/>
        </w:rPr>
        <w:t xml:space="preserve">BALAY, Guillaume. </w:t>
      </w:r>
      <w:r w:rsidRPr="0099324C">
        <w:rPr>
          <w:rFonts w:hAnsi="Times New Roman" w:cs="Times New Roman"/>
          <w:b/>
          <w:color w:val="auto"/>
          <w:sz w:val="24"/>
          <w:szCs w:val="24"/>
          <w:lang w:val="en-US"/>
        </w:rPr>
        <w:t>Méthode Complète de Cornet a Pistons</w:t>
      </w:r>
      <w:r w:rsidRPr="0099324C">
        <w:rPr>
          <w:rFonts w:hAnsi="Times New Roman" w:cs="Times New Roman"/>
          <w:color w:val="auto"/>
          <w:sz w:val="24"/>
          <w:szCs w:val="24"/>
          <w:lang w:val="en-US"/>
        </w:rPr>
        <w:t xml:space="preserve">. </w:t>
      </w:r>
      <w:r w:rsidRPr="007754A5">
        <w:rPr>
          <w:rFonts w:hAnsi="Times New Roman" w:cs="Times New Roman"/>
          <w:color w:val="auto"/>
          <w:sz w:val="24"/>
          <w:szCs w:val="24"/>
          <w:lang w:val="en-US"/>
        </w:rPr>
        <w:t>Paris: Alphose Leduc, 1914</w:t>
      </w:r>
      <w:r>
        <w:rPr>
          <w:rFonts w:hAnsi="Times New Roman" w:cs="Times New Roman"/>
          <w:color w:val="auto"/>
          <w:sz w:val="24"/>
          <w:szCs w:val="24"/>
          <w:lang w:val="en-US"/>
        </w:rPr>
        <w:t>.</w:t>
      </w:r>
    </w:p>
    <w:p w:rsidR="001C11D4" w:rsidRDefault="001C11D4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1C11D4" w:rsidRPr="001C11D4" w:rsidRDefault="001C11D4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99324C">
        <w:rPr>
          <w:rStyle w:val="fontstyle01"/>
          <w:rFonts w:ascii="Times New Roman" w:hAnsi="Times New Roman" w:cs="Times New Roman"/>
          <w:lang w:val="en-US"/>
        </w:rPr>
        <w:t xml:space="preserve">CHARLIER, Theo. </w:t>
      </w:r>
      <w:r w:rsidRPr="0099324C">
        <w:rPr>
          <w:rStyle w:val="fontstyle21"/>
          <w:rFonts w:ascii="Times New Roman" w:hAnsi="Times New Roman" w:cs="Times New Roman"/>
          <w:b/>
          <w:i w:val="0"/>
          <w:lang w:val="en-US"/>
        </w:rPr>
        <w:t>36 Etudes Transcendantes</w:t>
      </w:r>
      <w:r w:rsidRPr="0099324C">
        <w:rPr>
          <w:rStyle w:val="fontstyle21"/>
          <w:rFonts w:ascii="Times New Roman" w:hAnsi="Times New Roman" w:cs="Times New Roman"/>
          <w:i w:val="0"/>
          <w:lang w:val="en-US"/>
        </w:rPr>
        <w:t>.</w:t>
      </w:r>
      <w:r w:rsidRPr="0099324C">
        <w:rPr>
          <w:rStyle w:val="fontstyle21"/>
          <w:rFonts w:ascii="Times New Roman" w:hAnsi="Times New Roman" w:cs="Times New Roman"/>
          <w:lang w:val="en-US"/>
        </w:rPr>
        <w:t xml:space="preserve"> </w:t>
      </w:r>
      <w:r w:rsidRPr="0099324C">
        <w:rPr>
          <w:rStyle w:val="fontstyle01"/>
          <w:rFonts w:ascii="Times New Roman" w:hAnsi="Times New Roman" w:cs="Times New Roman"/>
          <w:lang w:val="en-US"/>
        </w:rPr>
        <w:t>Paris: Alphonse Leduc, 1946.</w:t>
      </w:r>
    </w:p>
    <w:p w:rsidR="00DD4D2D" w:rsidRDefault="00DD4D2D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000000" w:themeColor="text1"/>
          <w:sz w:val="24"/>
          <w:szCs w:val="24"/>
          <w:lang w:val="en-US"/>
        </w:rPr>
      </w:pPr>
    </w:p>
    <w:p w:rsidR="00DD4D2D" w:rsidRDefault="00DD4D2D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000000" w:themeColor="text1"/>
          <w:sz w:val="24"/>
          <w:szCs w:val="24"/>
          <w:lang w:val="en-US"/>
        </w:rPr>
      </w:pP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 xml:space="preserve">CLARKE, Herbert L. </w:t>
      </w:r>
      <w:r w:rsidRPr="00DC7742">
        <w:rPr>
          <w:rFonts w:hAnsi="Times New Roman" w:cs="Times New Roman"/>
          <w:b/>
          <w:color w:val="000000" w:themeColor="text1"/>
          <w:sz w:val="24"/>
          <w:szCs w:val="24"/>
          <w:lang w:val="en-US"/>
        </w:rPr>
        <w:t>Technical studies for the cornet</w:t>
      </w: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>. New York: Ed. Carl Fischer, 1970.</w:t>
      </w:r>
    </w:p>
    <w:p w:rsidR="00DD4D2D" w:rsidRDefault="00DD4D2D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DD4D2D" w:rsidRDefault="00DD4D2D" w:rsidP="00DD4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 xml:space="preserve">STAMP, James. </w:t>
      </w:r>
      <w:r w:rsidRPr="00987D9E">
        <w:rPr>
          <w:rFonts w:hAnsi="Times New Roman" w:cs="Times New Roman"/>
          <w:b/>
          <w:color w:val="auto"/>
          <w:sz w:val="24"/>
          <w:szCs w:val="24"/>
          <w:lang w:val="en-US"/>
        </w:rPr>
        <w:t>Warm-Ups and Studies</w:t>
      </w: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>.Bulle, Switzerland: ÉditionsBim, 1981</w:t>
      </w:r>
      <w:r>
        <w:rPr>
          <w:rFonts w:hAnsi="Times New Roman" w:cs="Times New Roman"/>
          <w:color w:val="auto"/>
          <w:sz w:val="24"/>
          <w:szCs w:val="24"/>
          <w:lang w:val="en-US"/>
        </w:rPr>
        <w:t>.</w:t>
      </w:r>
    </w:p>
    <w:p w:rsidR="00DD4D2D" w:rsidRDefault="00DD4D2D" w:rsidP="003F48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000000" w:themeColor="text1"/>
          <w:sz w:val="24"/>
          <w:szCs w:val="24"/>
          <w:lang w:val="en-US"/>
        </w:rPr>
      </w:pPr>
    </w:p>
    <w:p w:rsidR="00DD4D2D" w:rsidRDefault="00DD4D2D" w:rsidP="00DD4D2D">
      <w:pPr>
        <w:spacing w:after="240"/>
        <w:rPr>
          <w:rFonts w:hAnsi="Times New Roman" w:cs="Times New Roman"/>
          <w:color w:val="000000" w:themeColor="text1"/>
          <w:sz w:val="24"/>
          <w:szCs w:val="24"/>
          <w:lang w:val="en-US"/>
        </w:rPr>
      </w:pPr>
      <w:r w:rsidRPr="0016171E">
        <w:rPr>
          <w:rFonts w:hAnsi="Times New Roman" w:cs="Times New Roman"/>
          <w:bCs/>
          <w:color w:val="000000" w:themeColor="text1"/>
          <w:sz w:val="24"/>
          <w:szCs w:val="24"/>
          <w:lang w:val="en-US"/>
        </w:rPr>
        <w:t xml:space="preserve">SCHLOSSBERG, Max. </w:t>
      </w:r>
      <w:r w:rsidRPr="0016171E">
        <w:rPr>
          <w:rFonts w:hAnsi="Times New Roman" w:cs="Times New Roman"/>
          <w:b/>
          <w:bCs/>
          <w:color w:val="000000" w:themeColor="text1"/>
          <w:sz w:val="24"/>
          <w:szCs w:val="24"/>
          <w:lang w:val="en-US"/>
        </w:rPr>
        <w:t>Daily drills and technical studies for trumpet.</w:t>
      </w:r>
      <w:r w:rsidRPr="0016171E">
        <w:rPr>
          <w:rFonts w:hAnsi="Times New Roman" w:cs="Times New Roman"/>
          <w:color w:val="000000" w:themeColor="text1"/>
          <w:sz w:val="24"/>
          <w:szCs w:val="24"/>
          <w:lang w:val="en-US"/>
        </w:rPr>
        <w:t xml:space="preserve">New York: M. Baron Co., 1959. </w:t>
      </w:r>
    </w:p>
    <w:p w:rsidR="00DC7742" w:rsidRDefault="0016171E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>Complementar</w:t>
      </w:r>
      <w:r w:rsidR="00DC7742">
        <w:rPr>
          <w:rFonts w:hAnsi="Times New Roman" w:cs="Times New Roman"/>
          <w:color w:val="auto"/>
          <w:sz w:val="24"/>
          <w:szCs w:val="24"/>
          <w:lang w:val="en-US"/>
        </w:rPr>
        <w:t>:</w:t>
      </w:r>
    </w:p>
    <w:p w:rsidR="001C11D4" w:rsidRDefault="001C11D4" w:rsidP="001C11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 xml:space="preserve">CONCONE, Giuseppe. </w:t>
      </w:r>
      <w:r w:rsidRPr="00987D9E">
        <w:rPr>
          <w:rFonts w:hAnsi="Times New Roman" w:cs="Times New Roman"/>
          <w:b/>
          <w:color w:val="auto"/>
          <w:sz w:val="24"/>
          <w:szCs w:val="24"/>
          <w:lang w:val="en-US"/>
        </w:rPr>
        <w:t>The Complete Solfeggi</w:t>
      </w: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>. New York: Carl Fischer, 1</w:t>
      </w:r>
      <w:r>
        <w:rPr>
          <w:rFonts w:hAnsi="Times New Roman" w:cs="Times New Roman"/>
          <w:color w:val="auto"/>
          <w:sz w:val="24"/>
          <w:szCs w:val="24"/>
          <w:lang w:val="en-US"/>
        </w:rPr>
        <w:t>998.</w:t>
      </w:r>
    </w:p>
    <w:p w:rsidR="001C11D4" w:rsidRDefault="001C11D4" w:rsidP="001C11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000000" w:themeColor="text1"/>
          <w:sz w:val="24"/>
          <w:szCs w:val="24"/>
          <w:lang w:val="en-US"/>
        </w:rPr>
      </w:pPr>
    </w:p>
    <w:p w:rsidR="003F486C" w:rsidRDefault="0016171E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 xml:space="preserve">GORDON, Claude. </w:t>
      </w:r>
      <w:r w:rsidRPr="00987D9E">
        <w:rPr>
          <w:rFonts w:hAnsi="Times New Roman" w:cs="Times New Roman"/>
          <w:b/>
          <w:color w:val="auto"/>
          <w:sz w:val="24"/>
          <w:szCs w:val="24"/>
          <w:lang w:val="en-US"/>
        </w:rPr>
        <w:t>Daily Trumpet Routine</w:t>
      </w:r>
      <w:r w:rsidRPr="0016171E">
        <w:rPr>
          <w:rFonts w:hAnsi="Times New Roman" w:cs="Times New Roman"/>
          <w:color w:val="auto"/>
          <w:sz w:val="24"/>
          <w:szCs w:val="24"/>
          <w:lang w:val="en-US"/>
        </w:rPr>
        <w:t>. New York: Carl Fischer, 1971</w:t>
      </w:r>
    </w:p>
    <w:p w:rsidR="00DC7742" w:rsidRPr="00DC7742" w:rsidRDefault="00DC7742" w:rsidP="00DC77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hAnsi="Times New Roman" w:cs="Times New Roman"/>
          <w:color w:val="auto"/>
          <w:sz w:val="24"/>
          <w:szCs w:val="24"/>
          <w:lang w:val="en-US"/>
        </w:rPr>
      </w:pPr>
    </w:p>
    <w:p w:rsidR="00DC7742" w:rsidRDefault="00DC7742" w:rsidP="00DC7742">
      <w:pPr>
        <w:rPr>
          <w:rFonts w:hAnsi="Times New Roman" w:cs="Times New Roman"/>
          <w:color w:val="000000" w:themeColor="text1"/>
          <w:sz w:val="24"/>
          <w:szCs w:val="24"/>
        </w:rPr>
      </w:pP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 xml:space="preserve">GORDON, Claude. </w:t>
      </w:r>
      <w:r w:rsidRPr="00DC7742">
        <w:rPr>
          <w:rFonts w:hAnsi="Times New Roman" w:cs="Times New Roman"/>
          <w:b/>
          <w:color w:val="000000" w:themeColor="text1"/>
          <w:sz w:val="24"/>
          <w:szCs w:val="24"/>
          <w:lang w:val="en-US"/>
        </w:rPr>
        <w:t>Physical Approach.</w:t>
      </w: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 xml:space="preserve">New York: Ed. </w:t>
      </w:r>
      <w:r>
        <w:rPr>
          <w:rFonts w:hAnsi="Times New Roman" w:cs="Times New Roman"/>
          <w:color w:val="000000" w:themeColor="text1"/>
          <w:sz w:val="24"/>
          <w:szCs w:val="24"/>
        </w:rPr>
        <w:t>Carl Fischer, 1977</w:t>
      </w:r>
    </w:p>
    <w:p w:rsidR="001C11D4" w:rsidRDefault="001C11D4" w:rsidP="00DC7742">
      <w:pPr>
        <w:rPr>
          <w:rFonts w:hAnsi="Times New Roman" w:cs="Times New Roman"/>
          <w:color w:val="000000" w:themeColor="text1"/>
          <w:sz w:val="24"/>
          <w:szCs w:val="24"/>
        </w:rPr>
      </w:pPr>
    </w:p>
    <w:p w:rsidR="001C11D4" w:rsidRDefault="001C11D4" w:rsidP="001C11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hAnsi="Times New Roman" w:cs="Times New Roman"/>
          <w:color w:val="000000" w:themeColor="text1"/>
          <w:sz w:val="24"/>
          <w:szCs w:val="24"/>
          <w:lang w:val="en-US"/>
        </w:rPr>
      </w:pP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 xml:space="preserve">THOMPSON, James. </w:t>
      </w:r>
      <w:r w:rsidRPr="00DC7742">
        <w:rPr>
          <w:rFonts w:hAnsi="Times New Roman" w:cs="Times New Roman"/>
          <w:b/>
          <w:color w:val="000000" w:themeColor="text1"/>
          <w:sz w:val="24"/>
          <w:szCs w:val="24"/>
          <w:lang w:val="en-US"/>
        </w:rPr>
        <w:t xml:space="preserve">Buzzing Basics. </w:t>
      </w: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>Vuarmarens</w:t>
      </w:r>
      <w:r w:rsidRPr="00DC7742">
        <w:rPr>
          <w:rFonts w:hAnsi="Times New Roman" w:cs="Times New Roman"/>
          <w:bCs/>
          <w:color w:val="000000" w:themeColor="text1"/>
          <w:sz w:val="24"/>
          <w:szCs w:val="24"/>
          <w:lang w:val="en-US"/>
        </w:rPr>
        <w:t xml:space="preserve">: </w:t>
      </w:r>
      <w:r w:rsidRPr="00DC7742">
        <w:rPr>
          <w:rFonts w:hAnsi="Times New Roman" w:cs="Times New Roman"/>
          <w:color w:val="000000" w:themeColor="text1"/>
          <w:sz w:val="24"/>
          <w:szCs w:val="24"/>
          <w:lang w:val="en-US"/>
        </w:rPr>
        <w:t>Editions BIM, 1995.</w:t>
      </w:r>
    </w:p>
    <w:p w:rsidR="001C11D4" w:rsidRPr="001C11D4" w:rsidRDefault="001C11D4" w:rsidP="00DC7742">
      <w:pPr>
        <w:rPr>
          <w:rFonts w:hAnsi="Times New Roman" w:cs="Times New Roman"/>
          <w:color w:val="000000" w:themeColor="text1"/>
          <w:sz w:val="24"/>
          <w:szCs w:val="24"/>
          <w:lang w:val="en-US"/>
        </w:rPr>
      </w:pPr>
    </w:p>
    <w:p w:rsidR="00DC7742" w:rsidRPr="001C11D4" w:rsidRDefault="00DC7742" w:rsidP="00DC7742">
      <w:pPr>
        <w:rPr>
          <w:rFonts w:hAnsi="Times New Roman" w:cs="Times New Roman"/>
          <w:color w:val="000000" w:themeColor="text1"/>
          <w:lang w:val="en-US"/>
        </w:rPr>
      </w:pPr>
    </w:p>
    <w:p w:rsidR="003F0631" w:rsidRPr="008D747D" w:rsidRDefault="008D747D" w:rsidP="008D747D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9. Aprovação:</w:t>
      </w:r>
    </w:p>
    <w:p w:rsidR="003F0631" w:rsidRPr="008D747D" w:rsidRDefault="003F0631">
      <w:pPr>
        <w:jc w:val="both"/>
        <w:rPr>
          <w:rFonts w:hAnsi="Times New Roman" w:cs="Times New Roman"/>
          <w:sz w:val="24"/>
          <w:szCs w:val="24"/>
        </w:rPr>
      </w:pPr>
    </w:p>
    <w:p w:rsidR="003F0631" w:rsidRPr="008D747D" w:rsidRDefault="008D747D" w:rsidP="008D747D">
      <w:pPr>
        <w:jc w:val="both"/>
        <w:outlineLvl w:val="0"/>
        <w:rPr>
          <w:rFonts w:hAnsi="Times New Roman" w:cs="Times New Roman"/>
          <w:sz w:val="24"/>
          <w:szCs w:val="24"/>
        </w:rPr>
      </w:pPr>
      <w:r w:rsidRPr="008D747D">
        <w:rPr>
          <w:rFonts w:hAnsi="Times New Roman" w:cs="Times New Roman"/>
          <w:sz w:val="24"/>
          <w:szCs w:val="24"/>
        </w:rPr>
        <w:t>Aprovado em reunião do Colegiado realizada em __</w:t>
      </w:r>
      <w:r w:rsidRPr="008D747D">
        <w:rPr>
          <w:rFonts w:hAnsi="Times New Roman" w:cs="Times New Roman"/>
          <w:sz w:val="24"/>
          <w:szCs w:val="24"/>
        </w:rPr>
        <w:softHyphen/>
        <w:t>_/____/________</w:t>
      </w:r>
    </w:p>
    <w:p w:rsidR="003F0631" w:rsidRPr="008D747D" w:rsidRDefault="003F0631">
      <w:pPr>
        <w:jc w:val="both"/>
        <w:rPr>
          <w:rFonts w:hAnsi="Times New Roman" w:cs="Times New Roman"/>
          <w:b/>
          <w:bCs/>
          <w:sz w:val="24"/>
          <w:szCs w:val="24"/>
        </w:rPr>
      </w:pPr>
    </w:p>
    <w:p w:rsidR="003F0631" w:rsidRPr="008D747D" w:rsidRDefault="003F0631">
      <w:pPr>
        <w:jc w:val="both"/>
        <w:rPr>
          <w:rFonts w:hAnsi="Times New Roman" w:cs="Times New Roman"/>
          <w:b/>
          <w:bCs/>
          <w:sz w:val="24"/>
          <w:szCs w:val="24"/>
        </w:rPr>
      </w:pPr>
    </w:p>
    <w:p w:rsidR="003F0631" w:rsidRPr="008D747D" w:rsidRDefault="008D747D" w:rsidP="008D747D">
      <w:pPr>
        <w:jc w:val="both"/>
        <w:outlineLvl w:val="0"/>
        <w:rPr>
          <w:rFonts w:hAnsi="Times New Roman" w:cs="Times New Roman"/>
          <w:b/>
          <w:bCs/>
          <w:sz w:val="24"/>
          <w:szCs w:val="24"/>
        </w:rPr>
      </w:pPr>
      <w:r w:rsidRPr="008D747D">
        <w:rPr>
          <w:rFonts w:hAnsi="Times New Roman" w:cs="Times New Roman"/>
          <w:b/>
          <w:bCs/>
          <w:sz w:val="24"/>
          <w:szCs w:val="24"/>
        </w:rPr>
        <w:t>Coordenação do Curso de Graduação em Música: ______________________</w:t>
      </w:r>
    </w:p>
    <w:p w:rsidR="003F0631" w:rsidRDefault="003F0631">
      <w:pPr>
        <w:widowControl w:val="0"/>
        <w:spacing w:before="15" w:line="260" w:lineRule="exact"/>
        <w:jc w:val="both"/>
      </w:pPr>
    </w:p>
    <w:sectPr w:rsidR="003F0631" w:rsidSect="0074234B">
      <w:headerReference w:type="default" r:id="rId7"/>
      <w:headerReference w:type="first" r:id="rId8"/>
      <w:pgSz w:w="11900" w:h="16840"/>
      <w:pgMar w:top="1247" w:right="1134" w:bottom="1814" w:left="1701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E4B" w:rsidRDefault="00022E4B">
      <w:r>
        <w:separator/>
      </w:r>
    </w:p>
  </w:endnote>
  <w:endnote w:type="continuationSeparator" w:id="1">
    <w:p w:rsidR="00022E4B" w:rsidRDefault="0002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E4B" w:rsidRDefault="00022E4B">
      <w:r>
        <w:separator/>
      </w:r>
    </w:p>
  </w:footnote>
  <w:footnote w:type="continuationSeparator" w:id="1">
    <w:p w:rsidR="00022E4B" w:rsidRDefault="00022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9E" w:rsidRDefault="00987D9E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9E" w:rsidRDefault="00C14630" w:rsidP="00987D9E">
    <w:pPr>
      <w:pStyle w:val="Cabealho"/>
      <w:tabs>
        <w:tab w:val="clear" w:pos="4419"/>
        <w:tab w:val="clear" w:pos="8838"/>
        <w:tab w:val="left" w:pos="4410"/>
        <w:tab w:val="right" w:pos="9045"/>
      </w:tabs>
    </w:pPr>
    <w:r w:rsidRPr="00C14630">
      <w:rPr>
        <w:noProof/>
        <w:lang w:val="en-US"/>
      </w:rPr>
      <w:pict>
        <v:rect id="officeArt object" o:spid="_x0000_s2049" style="position:absolute;margin-left:184.05pt;margin-top:35.35pt;width:255.55pt;height:54pt;z-index:-251658752;visibility:visible;mso-wrap-distance-left:12pt;mso-wrap-distance-top:12pt;mso-wrap-distance-right:12pt;mso-wrap-distance-bottom:12pt;mso-position-horizontal-relative:page;mso-position-vertical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" filled="f" stroked="f" strokeweight="1pt">
          <v:stroke miterlimit="4"/>
          <v:textbox inset="0,0,0,0">
            <w:txbxContent>
              <w:p w:rsidR="00987D9E" w:rsidRPr="00987D9E" w:rsidRDefault="00987D9E">
                <w:pPr>
                  <w:widowControl w:val="0"/>
                  <w:spacing w:line="265" w:lineRule="exact"/>
                  <w:ind w:left="803" w:right="80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SE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VI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ÇO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P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ÚBL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CO</w:t>
                </w:r>
                <w:r w:rsidRPr="00987D9E">
                  <w:rPr>
                    <w:rFonts w:ascii="Arial" w:hAnsi="Arial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L</w:t>
                </w:r>
              </w:p>
              <w:p w:rsidR="00987D9E" w:rsidRPr="00987D9E" w:rsidRDefault="00987D9E">
                <w:pPr>
                  <w:widowControl w:val="0"/>
                  <w:jc w:val="center"/>
                  <w:rPr>
                    <w:rFonts w:ascii="Arial" w:hAnsi="Arial"/>
                  </w:rPr>
                </w:pPr>
                <w:r w:rsidRPr="00987D9E">
                  <w:rPr>
                    <w:rFonts w:ascii="Arial" w:hAnsi="Arial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N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IS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T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É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O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DUC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pacing w:val="4"/>
                    <w:sz w:val="24"/>
                    <w:szCs w:val="24"/>
                  </w:rPr>
                  <w:t>Ç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Ã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OUN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IVE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SI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DEF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pacing w:val="2"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LDE UB</w:t>
                </w:r>
                <w:r w:rsidRPr="00987D9E">
                  <w:rPr>
                    <w:rFonts w:ascii="Arial" w:hAnsi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R</w:t>
                </w:r>
                <w:r w:rsidRPr="00987D9E">
                  <w:rPr>
                    <w:rFonts w:ascii="Arial" w:hAnsi="Arial"/>
                    <w:b/>
                    <w:bCs/>
                    <w:spacing w:val="5"/>
                    <w:sz w:val="24"/>
                    <w:szCs w:val="24"/>
                  </w:rPr>
                  <w:t>L</w:t>
                </w:r>
                <w:r w:rsidRPr="00987D9E">
                  <w:rPr>
                    <w:rFonts w:ascii="Arial" w:hAnsi="Arial"/>
                    <w:b/>
                    <w:bCs/>
                    <w:spacing w:val="-5"/>
                    <w:sz w:val="24"/>
                    <w:szCs w:val="24"/>
                  </w:rPr>
                  <w:t>Â</w:t>
                </w:r>
                <w:r w:rsidRPr="00987D9E">
                  <w:rPr>
                    <w:rFonts w:ascii="Arial" w:hAnsi="Arial"/>
                    <w:b/>
                    <w:bCs/>
                    <w:spacing w:val="4"/>
                    <w:sz w:val="24"/>
                    <w:szCs w:val="24"/>
                  </w:rPr>
                  <w:t>N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D</w:t>
                </w:r>
                <w:r w:rsidRPr="00987D9E">
                  <w:rPr>
                    <w:rFonts w:ascii="Arial" w:hAnsi="Arial"/>
                    <w:b/>
                    <w:bCs/>
                    <w:spacing w:val="3"/>
                    <w:sz w:val="24"/>
                    <w:szCs w:val="24"/>
                  </w:rPr>
                  <w:t>I</w:t>
                </w:r>
                <w:r w:rsidRPr="00987D9E">
                  <w:rPr>
                    <w:rFonts w:ascii="Arial" w:hAnsi="Arial"/>
                    <w:b/>
                    <w:bCs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rect>
      </w:pict>
    </w:r>
    <w:r w:rsidR="00987D9E">
      <w:rPr>
        <w:noProof/>
        <w:sz w:val="24"/>
        <w:szCs w:val="24"/>
        <w:lang w:val="pt-BR" w:eastAsia="pt-BR"/>
      </w:rPr>
      <w:drawing>
        <wp:inline distT="0" distB="0" distL="0" distR="0">
          <wp:extent cx="521494" cy="54768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494" cy="5476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87D9E">
      <w:rPr>
        <w:sz w:val="24"/>
        <w:szCs w:val="24"/>
      </w:rPr>
      <w:tab/>
    </w:r>
    <w:r w:rsidR="00987D9E">
      <w:rPr>
        <w:sz w:val="24"/>
        <w:szCs w:val="24"/>
      </w:rPr>
      <w:tab/>
    </w:r>
    <w:r w:rsidR="00987D9E">
      <w:rPr>
        <w:noProof/>
        <w:sz w:val="24"/>
        <w:szCs w:val="24"/>
        <w:lang w:val="pt-BR" w:eastAsia="pt-BR"/>
      </w:rPr>
      <w:drawing>
        <wp:inline distT="0" distB="0" distL="0" distR="0">
          <wp:extent cx="505206" cy="50606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06" cy="5060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B81C48"/>
    <w:multiLevelType w:val="multilevel"/>
    <w:tmpl w:val="5240EE2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5">
    <w:nsid w:val="031C768C"/>
    <w:multiLevelType w:val="multilevel"/>
    <w:tmpl w:val="3F52761A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6">
    <w:nsid w:val="06465AD8"/>
    <w:multiLevelType w:val="multilevel"/>
    <w:tmpl w:val="B8ECBC2C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7">
    <w:nsid w:val="08D17477"/>
    <w:multiLevelType w:val="multilevel"/>
    <w:tmpl w:val="9A484CE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8">
    <w:nsid w:val="0BAF734E"/>
    <w:multiLevelType w:val="multilevel"/>
    <w:tmpl w:val="73E0F8D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9">
    <w:nsid w:val="0CD87F8B"/>
    <w:multiLevelType w:val="multilevel"/>
    <w:tmpl w:val="749050CA"/>
    <w:lvl w:ilvl="0">
      <w:start w:val="1"/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0">
    <w:nsid w:val="0FB430FD"/>
    <w:multiLevelType w:val="multilevel"/>
    <w:tmpl w:val="4314C96E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1">
    <w:nsid w:val="112026EA"/>
    <w:multiLevelType w:val="multilevel"/>
    <w:tmpl w:val="5748C9AE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2">
    <w:nsid w:val="14F410BD"/>
    <w:multiLevelType w:val="multilevel"/>
    <w:tmpl w:val="A68CD322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3">
    <w:nsid w:val="203B30D9"/>
    <w:multiLevelType w:val="multilevel"/>
    <w:tmpl w:val="549A2552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4">
    <w:nsid w:val="231064A6"/>
    <w:multiLevelType w:val="multilevel"/>
    <w:tmpl w:val="1312060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5">
    <w:nsid w:val="309C0D8A"/>
    <w:multiLevelType w:val="multilevel"/>
    <w:tmpl w:val="4C9EA96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6">
    <w:nsid w:val="35BD541E"/>
    <w:multiLevelType w:val="multilevel"/>
    <w:tmpl w:val="B1FCA2B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7">
    <w:nsid w:val="3CE600A2"/>
    <w:multiLevelType w:val="multilevel"/>
    <w:tmpl w:val="0E507C4C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8">
    <w:nsid w:val="48C4552C"/>
    <w:multiLevelType w:val="multilevel"/>
    <w:tmpl w:val="5B622378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19">
    <w:nsid w:val="491A212B"/>
    <w:multiLevelType w:val="multilevel"/>
    <w:tmpl w:val="40E04B9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0">
    <w:nsid w:val="4DAF7F49"/>
    <w:multiLevelType w:val="multilevel"/>
    <w:tmpl w:val="BBBA83C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1">
    <w:nsid w:val="52555B41"/>
    <w:multiLevelType w:val="multilevel"/>
    <w:tmpl w:val="4E14ED9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2">
    <w:nsid w:val="56A115A7"/>
    <w:multiLevelType w:val="multilevel"/>
    <w:tmpl w:val="9F6438FC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3">
    <w:nsid w:val="5C6E40BB"/>
    <w:multiLevelType w:val="multilevel"/>
    <w:tmpl w:val="F25080D6"/>
    <w:lvl w:ilvl="0">
      <w:start w:val="1"/>
      <w:numFmt w:val="bullet"/>
      <w:lvlText w:val="."/>
      <w:lvlJc w:val="left"/>
      <w:rPr>
        <w:position w:val="0"/>
      </w:rPr>
    </w:lvl>
    <w:lvl w:ilvl="1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.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4">
    <w:nsid w:val="5FD825B3"/>
    <w:multiLevelType w:val="hybridMultilevel"/>
    <w:tmpl w:val="DFF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A2F45"/>
    <w:multiLevelType w:val="multilevel"/>
    <w:tmpl w:val="2ADA383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6">
    <w:nsid w:val="6A0B04B1"/>
    <w:multiLevelType w:val="multilevel"/>
    <w:tmpl w:val="70444C4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7">
    <w:nsid w:val="6B9A48AF"/>
    <w:multiLevelType w:val="multilevel"/>
    <w:tmpl w:val="3AD2F2F4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28">
    <w:nsid w:val="6E8356A9"/>
    <w:multiLevelType w:val="hybridMultilevel"/>
    <w:tmpl w:val="87F4269C"/>
    <w:lvl w:ilvl="0" w:tplc="C4E06D1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B1B3D"/>
    <w:multiLevelType w:val="multilevel"/>
    <w:tmpl w:val="65E68C56"/>
    <w:styleLink w:val="List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abstractNum w:abstractNumId="30">
    <w:nsid w:val="7928569B"/>
    <w:multiLevelType w:val="hybridMultilevel"/>
    <w:tmpl w:val="4126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9328E"/>
    <w:multiLevelType w:val="multilevel"/>
    <w:tmpl w:val="69101DB0"/>
    <w:lvl w:ilvl="0">
      <w:numFmt w:val="bullet"/>
      <w:lvlText w:val="."/>
      <w:lvlJc w:val="left"/>
      <w:pPr>
        <w:tabs>
          <w:tab w:val="num" w:pos="275"/>
        </w:tabs>
        <w:ind w:left="275" w:hanging="275"/>
      </w:pPr>
      <w:rPr>
        <w:rFonts w:ascii="Times" w:eastAsia="Times" w:hAnsi="Times" w:cs="Times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."/>
      <w:lvlJc w:val="left"/>
      <w:pPr>
        <w:tabs>
          <w:tab w:val="num" w:pos="825"/>
        </w:tabs>
        <w:ind w:left="5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2">
      <w:start w:val="1"/>
      <w:numFmt w:val="bullet"/>
      <w:lvlText w:val="."/>
      <w:lvlJc w:val="left"/>
      <w:pPr>
        <w:tabs>
          <w:tab w:val="num" w:pos="1375"/>
        </w:tabs>
        <w:ind w:left="8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3">
      <w:start w:val="1"/>
      <w:numFmt w:val="bullet"/>
      <w:lvlText w:val="."/>
      <w:lvlJc w:val="left"/>
      <w:pPr>
        <w:tabs>
          <w:tab w:val="num" w:pos="1925"/>
        </w:tabs>
        <w:ind w:left="11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4">
      <w:start w:val="1"/>
      <w:numFmt w:val="bullet"/>
      <w:lvlText w:val="."/>
      <w:lvlJc w:val="left"/>
      <w:pPr>
        <w:tabs>
          <w:tab w:val="num" w:pos="2475"/>
        </w:tabs>
        <w:ind w:left="13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5">
      <w:start w:val="1"/>
      <w:numFmt w:val="bullet"/>
      <w:lvlText w:val="."/>
      <w:lvlJc w:val="left"/>
      <w:pPr>
        <w:tabs>
          <w:tab w:val="num" w:pos="3025"/>
        </w:tabs>
        <w:ind w:left="165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6">
      <w:start w:val="1"/>
      <w:numFmt w:val="bullet"/>
      <w:lvlText w:val="."/>
      <w:lvlJc w:val="left"/>
      <w:pPr>
        <w:tabs>
          <w:tab w:val="num" w:pos="3575"/>
        </w:tabs>
        <w:ind w:left="192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7">
      <w:start w:val="1"/>
      <w:numFmt w:val="bullet"/>
      <w:lvlText w:val="."/>
      <w:lvlJc w:val="left"/>
      <w:pPr>
        <w:tabs>
          <w:tab w:val="num" w:pos="4125"/>
        </w:tabs>
        <w:ind w:left="2200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  <w:lvl w:ilvl="8">
      <w:start w:val="1"/>
      <w:numFmt w:val="bullet"/>
      <w:lvlText w:val="."/>
      <w:lvlJc w:val="left"/>
      <w:pPr>
        <w:tabs>
          <w:tab w:val="num" w:pos="4675"/>
        </w:tabs>
        <w:ind w:left="2475" w:hanging="275"/>
      </w:pPr>
      <w:rPr>
        <w:rFonts w:ascii="Calibri" w:eastAsia="Calibri" w:hAnsi="Calibri" w:cs="Calibri"/>
        <w:position w:val="0"/>
        <w:sz w:val="30"/>
        <w:szCs w:val="30"/>
        <w:rtl w:val="0"/>
        <w:lang w:val="en-US"/>
      </w:r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15"/>
  </w:num>
  <w:num w:numId="5">
    <w:abstractNumId w:val="26"/>
  </w:num>
  <w:num w:numId="6">
    <w:abstractNumId w:val="21"/>
  </w:num>
  <w:num w:numId="7">
    <w:abstractNumId w:val="25"/>
  </w:num>
  <w:num w:numId="8">
    <w:abstractNumId w:val="18"/>
  </w:num>
  <w:num w:numId="9">
    <w:abstractNumId w:val="4"/>
  </w:num>
  <w:num w:numId="10">
    <w:abstractNumId w:val="31"/>
  </w:num>
  <w:num w:numId="11">
    <w:abstractNumId w:val="13"/>
  </w:num>
  <w:num w:numId="12">
    <w:abstractNumId w:val="12"/>
  </w:num>
  <w:num w:numId="13">
    <w:abstractNumId w:val="17"/>
  </w:num>
  <w:num w:numId="14">
    <w:abstractNumId w:val="27"/>
  </w:num>
  <w:num w:numId="15">
    <w:abstractNumId w:val="6"/>
  </w:num>
  <w:num w:numId="16">
    <w:abstractNumId w:val="20"/>
  </w:num>
  <w:num w:numId="17">
    <w:abstractNumId w:val="5"/>
  </w:num>
  <w:num w:numId="18">
    <w:abstractNumId w:val="14"/>
  </w:num>
  <w:num w:numId="19">
    <w:abstractNumId w:val="22"/>
  </w:num>
  <w:num w:numId="20">
    <w:abstractNumId w:val="16"/>
  </w:num>
  <w:num w:numId="21">
    <w:abstractNumId w:val="10"/>
  </w:num>
  <w:num w:numId="22">
    <w:abstractNumId w:val="7"/>
  </w:num>
  <w:num w:numId="23">
    <w:abstractNumId w:val="11"/>
  </w:num>
  <w:num w:numId="24">
    <w:abstractNumId w:val="19"/>
  </w:num>
  <w:num w:numId="25">
    <w:abstractNumId w:val="29"/>
  </w:num>
  <w:num w:numId="26">
    <w:abstractNumId w:val="0"/>
  </w:num>
  <w:num w:numId="27">
    <w:abstractNumId w:val="1"/>
  </w:num>
  <w:num w:numId="28">
    <w:abstractNumId w:val="30"/>
  </w:num>
  <w:num w:numId="29">
    <w:abstractNumId w:val="2"/>
  </w:num>
  <w:num w:numId="30">
    <w:abstractNumId w:val="3"/>
  </w:num>
  <w:num w:numId="31">
    <w:abstractNumId w:val="2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1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0631"/>
    <w:rsid w:val="00022E4B"/>
    <w:rsid w:val="00026696"/>
    <w:rsid w:val="0004119B"/>
    <w:rsid w:val="000B484A"/>
    <w:rsid w:val="000E7006"/>
    <w:rsid w:val="0010437F"/>
    <w:rsid w:val="00142464"/>
    <w:rsid w:val="0016171E"/>
    <w:rsid w:val="00180A64"/>
    <w:rsid w:val="001A7471"/>
    <w:rsid w:val="001C11D4"/>
    <w:rsid w:val="001E2FD3"/>
    <w:rsid w:val="0021029A"/>
    <w:rsid w:val="002158F3"/>
    <w:rsid w:val="002653F9"/>
    <w:rsid w:val="0027709C"/>
    <w:rsid w:val="0029646E"/>
    <w:rsid w:val="002C4348"/>
    <w:rsid w:val="00321EC5"/>
    <w:rsid w:val="00336264"/>
    <w:rsid w:val="00386B0E"/>
    <w:rsid w:val="003E5E2E"/>
    <w:rsid w:val="003F0631"/>
    <w:rsid w:val="003F3F10"/>
    <w:rsid w:val="003F486C"/>
    <w:rsid w:val="00423730"/>
    <w:rsid w:val="00446B3A"/>
    <w:rsid w:val="00471344"/>
    <w:rsid w:val="00497FCD"/>
    <w:rsid w:val="004A4C5F"/>
    <w:rsid w:val="004D1561"/>
    <w:rsid w:val="004D25F0"/>
    <w:rsid w:val="0050773F"/>
    <w:rsid w:val="005A58B0"/>
    <w:rsid w:val="006136A4"/>
    <w:rsid w:val="00656E65"/>
    <w:rsid w:val="006B0F5C"/>
    <w:rsid w:val="006C2805"/>
    <w:rsid w:val="006F2014"/>
    <w:rsid w:val="00703E24"/>
    <w:rsid w:val="00706464"/>
    <w:rsid w:val="0074234B"/>
    <w:rsid w:val="00766F88"/>
    <w:rsid w:val="00786F95"/>
    <w:rsid w:val="007B7233"/>
    <w:rsid w:val="007F4A3B"/>
    <w:rsid w:val="0082188A"/>
    <w:rsid w:val="00824E0F"/>
    <w:rsid w:val="00826841"/>
    <w:rsid w:val="00850835"/>
    <w:rsid w:val="008553F4"/>
    <w:rsid w:val="0088585E"/>
    <w:rsid w:val="008D747D"/>
    <w:rsid w:val="008D7FAC"/>
    <w:rsid w:val="008F0E51"/>
    <w:rsid w:val="00925E0C"/>
    <w:rsid w:val="00940386"/>
    <w:rsid w:val="00987D9E"/>
    <w:rsid w:val="0099324C"/>
    <w:rsid w:val="009A5515"/>
    <w:rsid w:val="00A4070E"/>
    <w:rsid w:val="00A61883"/>
    <w:rsid w:val="00AA72B7"/>
    <w:rsid w:val="00B17340"/>
    <w:rsid w:val="00B30C43"/>
    <w:rsid w:val="00BB725D"/>
    <w:rsid w:val="00BC7266"/>
    <w:rsid w:val="00BE5795"/>
    <w:rsid w:val="00BF191B"/>
    <w:rsid w:val="00C14630"/>
    <w:rsid w:val="00C3129D"/>
    <w:rsid w:val="00C4053D"/>
    <w:rsid w:val="00C47D74"/>
    <w:rsid w:val="00C60C7D"/>
    <w:rsid w:val="00C62EE6"/>
    <w:rsid w:val="00C84540"/>
    <w:rsid w:val="00CE6081"/>
    <w:rsid w:val="00CF5856"/>
    <w:rsid w:val="00D47B9B"/>
    <w:rsid w:val="00D5756C"/>
    <w:rsid w:val="00D578DB"/>
    <w:rsid w:val="00D938E5"/>
    <w:rsid w:val="00DA21BF"/>
    <w:rsid w:val="00DC73B0"/>
    <w:rsid w:val="00DC7742"/>
    <w:rsid w:val="00DD4D2D"/>
    <w:rsid w:val="00DE731C"/>
    <w:rsid w:val="00E36D17"/>
    <w:rsid w:val="00E728E3"/>
    <w:rsid w:val="00FA3DC5"/>
    <w:rsid w:val="00FB33B7"/>
    <w:rsid w:val="00FD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34B"/>
    <w:rPr>
      <w:rFonts w:hAnsi="Arial Unicode MS" w:cs="Arial Unicode MS"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4234B"/>
    <w:rPr>
      <w:u w:val="single"/>
    </w:rPr>
  </w:style>
  <w:style w:type="paragraph" w:styleId="Cabealho">
    <w:name w:val="header"/>
    <w:rsid w:val="0074234B"/>
    <w:pPr>
      <w:tabs>
        <w:tab w:val="center" w:pos="4419"/>
        <w:tab w:val="right" w:pos="8838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CabealhoeRodap">
    <w:name w:val="Cabeçalho e Rodapé"/>
    <w:rsid w:val="0074234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tulo">
    <w:name w:val="Title"/>
    <w:rsid w:val="0074234B"/>
    <w:pPr>
      <w:spacing w:before="240" w:after="60"/>
      <w:jc w:val="center"/>
    </w:pPr>
    <w:rPr>
      <w:rFonts w:ascii="Arial" w:eastAsia="Arial" w:hAnsi="Arial" w:cs="Arial"/>
      <w:b/>
      <w:bCs/>
      <w:color w:val="000000"/>
      <w:kern w:val="28"/>
      <w:sz w:val="32"/>
      <w:szCs w:val="32"/>
      <w:u w:color="000000"/>
      <w:lang w:val="pt-PT"/>
    </w:rPr>
  </w:style>
  <w:style w:type="numbering" w:customStyle="1" w:styleId="List0">
    <w:name w:val="List 0"/>
    <w:basedOn w:val="EstiloImportado2"/>
    <w:rsid w:val="0074234B"/>
    <w:pPr>
      <w:numPr>
        <w:numId w:val="25"/>
      </w:numPr>
    </w:pPr>
  </w:style>
  <w:style w:type="numbering" w:customStyle="1" w:styleId="EstiloImportado2">
    <w:name w:val="Estilo Importado 2"/>
    <w:rsid w:val="0074234B"/>
  </w:style>
  <w:style w:type="paragraph" w:styleId="Textodebalo">
    <w:name w:val="Balloon Text"/>
    <w:basedOn w:val="Normal"/>
    <w:link w:val="TextodebaloChar"/>
    <w:uiPriority w:val="99"/>
    <w:semiHidden/>
    <w:unhideWhenUsed/>
    <w:rsid w:val="008D747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47D"/>
    <w:rPr>
      <w:rFonts w:ascii="Lucida Grande" w:hAnsi="Lucida Grande" w:cs="Lucida Grande"/>
      <w:color w:val="000000"/>
      <w:sz w:val="18"/>
      <w:szCs w:val="18"/>
      <w:u w:color="000000"/>
      <w:lang w:val="pt-PT"/>
    </w:rPr>
  </w:style>
  <w:style w:type="character" w:customStyle="1" w:styleId="ls4">
    <w:name w:val="ls4"/>
    <w:basedOn w:val="Fontepargpadro"/>
    <w:rsid w:val="00E36D17"/>
  </w:style>
  <w:style w:type="paragraph" w:styleId="PargrafodaLista">
    <w:name w:val="List Paragraph"/>
    <w:basedOn w:val="Normal"/>
    <w:uiPriority w:val="34"/>
    <w:qFormat/>
    <w:rsid w:val="007B723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87D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87D9E"/>
    <w:rPr>
      <w:rFonts w:hAnsi="Arial Unicode MS" w:cs="Arial Unicode MS"/>
      <w:color w:val="000000"/>
      <w:u w:color="000000"/>
      <w:lang w:val="pt-PT"/>
    </w:rPr>
  </w:style>
  <w:style w:type="character" w:customStyle="1" w:styleId="fontstyle01">
    <w:name w:val="fontstyle01"/>
    <w:basedOn w:val="Fontepargpadro"/>
    <w:rsid w:val="001C11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C11D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419"/>
        <w:tab w:val="right" w:pos="8838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spacing w:before="240" w:after="60"/>
      <w:jc w:val="center"/>
    </w:pPr>
    <w:rPr>
      <w:rFonts w:ascii="Arial" w:eastAsia="Arial" w:hAnsi="Arial" w:cs="Arial"/>
      <w:b/>
      <w:bCs/>
      <w:color w:val="000000"/>
      <w:kern w:val="28"/>
      <w:sz w:val="32"/>
      <w:szCs w:val="32"/>
      <w:u w:color="000000"/>
      <w:lang w:val="pt-PT"/>
    </w:rPr>
  </w:style>
  <w:style w:type="numbering" w:customStyle="1" w:styleId="List0">
    <w:name w:val="List 0"/>
    <w:basedOn w:val="EstiloImportado2"/>
    <w:pPr>
      <w:numPr>
        <w:numId w:val="25"/>
      </w:numPr>
    </w:pPr>
  </w:style>
  <w:style w:type="numbering" w:customStyle="1" w:styleId="EstiloImportado2">
    <w:name w:val="Estilo Importado 2"/>
  </w:style>
  <w:style w:type="paragraph" w:styleId="BalloonText">
    <w:name w:val="Balloon Text"/>
    <w:basedOn w:val="Normal"/>
    <w:link w:val="BalloonTextChar"/>
    <w:uiPriority w:val="99"/>
    <w:semiHidden/>
    <w:unhideWhenUsed/>
    <w:rsid w:val="008D7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7D"/>
    <w:rPr>
      <w:rFonts w:ascii="Lucida Grande" w:hAnsi="Lucida Grande" w:cs="Lucida Grande"/>
      <w:color w:val="000000"/>
      <w:sz w:val="18"/>
      <w:szCs w:val="18"/>
      <w:u w:color="000000"/>
      <w:lang w:val="pt-PT"/>
    </w:rPr>
  </w:style>
  <w:style w:type="character" w:customStyle="1" w:styleId="ls4">
    <w:name w:val="ls4"/>
    <w:basedOn w:val="DefaultParagraphFont"/>
    <w:rsid w:val="00E36D17"/>
  </w:style>
  <w:style w:type="paragraph" w:styleId="ListParagraph">
    <w:name w:val="List Paragraph"/>
    <w:basedOn w:val="Normal"/>
    <w:uiPriority w:val="34"/>
    <w:qFormat/>
    <w:rsid w:val="007B72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7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9E"/>
    <w:rPr>
      <w:rFonts w:hAnsi="Arial Unicode MS" w:cs="Arial Unicode MS"/>
      <w:color w:val="000000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634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 Thomaz</dc:creator>
  <cp:lastModifiedBy>Elder Thomaz</cp:lastModifiedBy>
  <cp:revision>4</cp:revision>
  <dcterms:created xsi:type="dcterms:W3CDTF">2021-05-12T00:56:00Z</dcterms:created>
  <dcterms:modified xsi:type="dcterms:W3CDTF">2021-05-12T01:06:00Z</dcterms:modified>
</cp:coreProperties>
</file>